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0C3" w:rsidRPr="00436B6F" w:rsidRDefault="00A7271B" w:rsidP="00F200C3">
      <w:pPr>
        <w:jc w:val="both"/>
      </w:pPr>
      <w:r>
        <w:rPr>
          <w:noProof/>
          <w:lang w:eastAsia="en-NZ"/>
        </w:rPr>
        <mc:AlternateContent>
          <mc:Choice Requires="wps">
            <w:drawing>
              <wp:anchor distT="0" distB="0" distL="114300" distR="114300" simplePos="0" relativeHeight="251657216" behindDoc="1" locked="0" layoutInCell="1" allowOverlap="1">
                <wp:simplePos x="0" y="0"/>
                <wp:positionH relativeFrom="column">
                  <wp:posOffset>1303020</wp:posOffset>
                </wp:positionH>
                <wp:positionV relativeFrom="paragraph">
                  <wp:posOffset>95885</wp:posOffset>
                </wp:positionV>
                <wp:extent cx="2560320" cy="1337310"/>
                <wp:effectExtent l="0" t="635" r="381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337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0C3" w:rsidRDefault="00F200C3" w:rsidP="00F200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color w:val="000080"/>
                              </w:rPr>
                            </w:pPr>
                          </w:p>
                          <w:p w:rsidR="00F200C3" w:rsidRPr="00535B4A" w:rsidRDefault="00F200C3" w:rsidP="00F200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cs="Arial"/>
                                <w:color w:val="000080"/>
                                <w:sz w:val="32"/>
                                <w:szCs w:val="32"/>
                              </w:rPr>
                            </w:pPr>
                            <w:r w:rsidRPr="00535B4A">
                              <w:rPr>
                                <w:rFonts w:cs="Arial"/>
                                <w:color w:val="000080"/>
                                <w:sz w:val="32"/>
                                <w:szCs w:val="32"/>
                              </w:rPr>
                              <w:t>GOVERNMENT</w:t>
                            </w:r>
                          </w:p>
                          <w:p w:rsidR="00F200C3" w:rsidRPr="00535B4A" w:rsidRDefault="00F200C3" w:rsidP="00F200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cs="Arial"/>
                                <w:color w:val="000080"/>
                                <w:sz w:val="32"/>
                                <w:szCs w:val="32"/>
                              </w:rPr>
                            </w:pPr>
                            <w:r w:rsidRPr="00535B4A">
                              <w:rPr>
                                <w:rFonts w:cs="Arial"/>
                                <w:color w:val="000080"/>
                                <w:sz w:val="32"/>
                                <w:szCs w:val="32"/>
                              </w:rPr>
                              <w:t>COMMUNICATIONS</w:t>
                            </w:r>
                          </w:p>
                          <w:p w:rsidR="00F200C3" w:rsidRPr="00535B4A" w:rsidRDefault="00F200C3" w:rsidP="00F200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60"/>
                              <w:rPr>
                                <w:rFonts w:cs="Arial"/>
                                <w:color w:val="000080"/>
                                <w:sz w:val="32"/>
                                <w:szCs w:val="32"/>
                              </w:rPr>
                            </w:pPr>
                            <w:r w:rsidRPr="00535B4A">
                              <w:rPr>
                                <w:rFonts w:cs="Arial"/>
                                <w:color w:val="000080"/>
                                <w:sz w:val="32"/>
                                <w:szCs w:val="32"/>
                              </w:rPr>
                              <w:t>SECURITY BUREAU</w:t>
                            </w:r>
                          </w:p>
                          <w:p w:rsidR="00F200C3" w:rsidRPr="00535B4A" w:rsidRDefault="00F200C3" w:rsidP="00F200C3">
                            <w:pPr>
                              <w:rPr>
                                <w:rFonts w:cs="Arial"/>
                                <w:color w:val="000080"/>
                              </w:rPr>
                            </w:pPr>
                            <w:smartTag w:uri="urn:schemas-microsoft-com:office:smarttags" w:element="place">
                              <w:smartTag w:uri="urn:schemas-microsoft-com:office:smarttags" w:element="City">
                                <w:r w:rsidRPr="00535B4A">
                                  <w:rPr>
                                    <w:rFonts w:cs="Arial"/>
                                    <w:color w:val="000080"/>
                                  </w:rPr>
                                  <w:t>WELLINGTON</w:t>
                                </w:r>
                              </w:smartTag>
                              <w:r w:rsidRPr="00535B4A">
                                <w:rPr>
                                  <w:rFonts w:cs="Arial"/>
                                  <w:color w:val="000080"/>
                                </w:rPr>
                                <w:t xml:space="preserve">, </w:t>
                              </w:r>
                              <w:smartTag w:uri="urn:schemas-microsoft-com:office:smarttags" w:element="country-region">
                                <w:r w:rsidRPr="00535B4A">
                                  <w:rPr>
                                    <w:rFonts w:cs="Arial"/>
                                    <w:color w:val="000080"/>
                                  </w:rPr>
                                  <w:t>NEW ZEALAND</w:t>
                                </w:r>
                              </w:smartTag>
                            </w:smartTag>
                          </w:p>
                          <w:p w:rsidR="00F200C3" w:rsidRDefault="00F200C3" w:rsidP="00F200C3">
                            <w:pPr>
                              <w:rPr>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2.6pt;margin-top:7.55pt;width:201.6pt;height:10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7SgwIAABA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" stroked="f">
                <v:textbox>
                  <w:txbxContent>
                    <w:p w:rsidR="00F200C3" w:rsidRDefault="00F200C3" w:rsidP="00F200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color w:val="000080"/>
                        </w:rPr>
                      </w:pPr>
                    </w:p>
                    <w:p w:rsidR="00F200C3" w:rsidRPr="00535B4A" w:rsidRDefault="00F200C3" w:rsidP="00F200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cs="Arial"/>
                          <w:color w:val="000080"/>
                          <w:sz w:val="32"/>
                          <w:szCs w:val="32"/>
                        </w:rPr>
                      </w:pPr>
                      <w:r w:rsidRPr="00535B4A">
                        <w:rPr>
                          <w:rFonts w:cs="Arial"/>
                          <w:color w:val="000080"/>
                          <w:sz w:val="32"/>
                          <w:szCs w:val="32"/>
                        </w:rPr>
                        <w:t>GOVERNMENT</w:t>
                      </w:r>
                    </w:p>
                    <w:p w:rsidR="00F200C3" w:rsidRPr="00535B4A" w:rsidRDefault="00F200C3" w:rsidP="00F200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cs="Arial"/>
                          <w:color w:val="000080"/>
                          <w:sz w:val="32"/>
                          <w:szCs w:val="32"/>
                        </w:rPr>
                      </w:pPr>
                      <w:r w:rsidRPr="00535B4A">
                        <w:rPr>
                          <w:rFonts w:cs="Arial"/>
                          <w:color w:val="000080"/>
                          <w:sz w:val="32"/>
                          <w:szCs w:val="32"/>
                        </w:rPr>
                        <w:t>COMMUNICATIONS</w:t>
                      </w:r>
                    </w:p>
                    <w:p w:rsidR="00F200C3" w:rsidRPr="00535B4A" w:rsidRDefault="00F200C3" w:rsidP="00F200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60"/>
                        <w:rPr>
                          <w:rFonts w:cs="Arial"/>
                          <w:color w:val="000080"/>
                          <w:sz w:val="32"/>
                          <w:szCs w:val="32"/>
                        </w:rPr>
                      </w:pPr>
                      <w:r w:rsidRPr="00535B4A">
                        <w:rPr>
                          <w:rFonts w:cs="Arial"/>
                          <w:color w:val="000080"/>
                          <w:sz w:val="32"/>
                          <w:szCs w:val="32"/>
                        </w:rPr>
                        <w:t>SECURITY BUREAU</w:t>
                      </w:r>
                    </w:p>
                    <w:p w:rsidR="00F200C3" w:rsidRPr="00535B4A" w:rsidRDefault="00F200C3" w:rsidP="00F200C3">
                      <w:pPr>
                        <w:rPr>
                          <w:rFonts w:cs="Arial"/>
                          <w:color w:val="000080"/>
                        </w:rPr>
                      </w:pPr>
                      <w:smartTag w:uri="urn:schemas-microsoft-com:office:smarttags" w:element="place">
                        <w:smartTag w:uri="urn:schemas-microsoft-com:office:smarttags" w:element="City">
                          <w:r w:rsidRPr="00535B4A">
                            <w:rPr>
                              <w:rFonts w:cs="Arial"/>
                              <w:color w:val="000080"/>
                            </w:rPr>
                            <w:t>WELLINGTON</w:t>
                          </w:r>
                        </w:smartTag>
                        <w:r w:rsidRPr="00535B4A">
                          <w:rPr>
                            <w:rFonts w:cs="Arial"/>
                            <w:color w:val="000080"/>
                          </w:rPr>
                          <w:t xml:space="preserve">, </w:t>
                        </w:r>
                        <w:smartTag w:uri="urn:schemas-microsoft-com:office:smarttags" w:element="country-region">
                          <w:r w:rsidRPr="00535B4A">
                            <w:rPr>
                              <w:rFonts w:cs="Arial"/>
                              <w:color w:val="000080"/>
                            </w:rPr>
                            <w:t>NEW ZEALAND</w:t>
                          </w:r>
                        </w:smartTag>
                      </w:smartTag>
                    </w:p>
                    <w:p w:rsidR="00F200C3" w:rsidRDefault="00F200C3" w:rsidP="00F200C3">
                      <w:pPr>
                        <w:rPr>
                          <w:color w:val="000080"/>
                        </w:rPr>
                      </w:pPr>
                    </w:p>
                  </w:txbxContent>
                </v:textbox>
              </v:shape>
            </w:pict>
          </mc:Fallback>
        </mc:AlternateContent>
      </w:r>
    </w:p>
    <w:p w:rsidR="00F200C3" w:rsidRPr="00436B6F" w:rsidRDefault="00A7271B" w:rsidP="00F200C3">
      <w:pPr>
        <w:pStyle w:val="NumberedParagraphs"/>
        <w:tabs>
          <w:tab w:val="clear" w:pos="360"/>
        </w:tabs>
        <w:ind w:hanging="270"/>
        <w:rPr>
          <w:rFonts w:cs="Arial"/>
          <w:color w:val="000080"/>
          <w:sz w:val="20"/>
        </w:rPr>
      </w:pPr>
      <w:r>
        <w:rPr>
          <w:noProof/>
          <w:lang w:eastAsia="en-NZ"/>
        </w:rPr>
        <mc:AlternateContent>
          <mc:Choice Requires="wps">
            <w:drawing>
              <wp:anchor distT="0" distB="0" distL="114300" distR="114300" simplePos="0" relativeHeight="251658240" behindDoc="0" locked="0" layoutInCell="1" allowOverlap="1">
                <wp:simplePos x="0" y="0"/>
                <wp:positionH relativeFrom="column">
                  <wp:posOffset>3581400</wp:posOffset>
                </wp:positionH>
                <wp:positionV relativeFrom="paragraph">
                  <wp:posOffset>53340</wp:posOffset>
                </wp:positionV>
                <wp:extent cx="2194560" cy="82296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0C3" w:rsidRPr="00436B6F" w:rsidRDefault="00F200C3" w:rsidP="00F200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cs="Arial"/>
                                <w:color w:val="000080"/>
                                <w:sz w:val="20"/>
                              </w:rPr>
                            </w:pPr>
                            <w:r w:rsidRPr="00436B6F">
                              <w:rPr>
                                <w:rFonts w:cs="Arial"/>
                                <w:color w:val="000080"/>
                                <w:sz w:val="20"/>
                              </w:rPr>
                              <w:t xml:space="preserve">P.O </w:t>
                            </w:r>
                            <w:smartTag w:uri="urn:schemas-microsoft-com:office:smarttags" w:element="address">
                              <w:smartTag w:uri="urn:schemas-microsoft-com:office:smarttags" w:element="Street">
                                <w:r w:rsidRPr="00436B6F">
                                  <w:rPr>
                                    <w:rFonts w:cs="Arial"/>
                                    <w:color w:val="000080"/>
                                    <w:sz w:val="20"/>
                                  </w:rPr>
                                  <w:t>Box 12</w:t>
                                </w:r>
                              </w:smartTag>
                              <w:r w:rsidRPr="00436B6F">
                                <w:rPr>
                                  <w:rFonts w:cs="Arial"/>
                                  <w:color w:val="000080"/>
                                  <w:sz w:val="20"/>
                                </w:rPr>
                                <w:t>-</w:t>
                              </w:r>
                            </w:smartTag>
                            <w:r w:rsidRPr="00436B6F">
                              <w:rPr>
                                <w:rFonts w:cs="Arial"/>
                                <w:color w:val="000080"/>
                                <w:sz w:val="20"/>
                              </w:rPr>
                              <w:t>209</w:t>
                            </w:r>
                          </w:p>
                          <w:p w:rsidR="00F200C3" w:rsidRPr="00436B6F" w:rsidRDefault="00F200C3" w:rsidP="00F200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60"/>
                              <w:rPr>
                                <w:rFonts w:cs="Arial"/>
                                <w:color w:val="000080"/>
                                <w:sz w:val="20"/>
                              </w:rPr>
                            </w:pPr>
                            <w:smartTag w:uri="urn:schemas-microsoft-com:office:smarttags" w:element="City">
                              <w:smartTag w:uri="urn:schemas-microsoft-com:office:smarttags" w:element="place">
                                <w:r w:rsidRPr="00436B6F">
                                  <w:rPr>
                                    <w:rFonts w:cs="Arial"/>
                                    <w:color w:val="000080"/>
                                    <w:sz w:val="20"/>
                                  </w:rPr>
                                  <w:t>Wellington</w:t>
                                </w:r>
                              </w:smartTag>
                            </w:smartTag>
                          </w:p>
                          <w:tbl>
                            <w:tblPr>
                              <w:tblW w:w="0" w:type="auto"/>
                              <w:tblInd w:w="18" w:type="dxa"/>
                              <w:tblLayout w:type="fixed"/>
                              <w:tblLook w:val="0000" w:firstRow="0" w:lastRow="0" w:firstColumn="0" w:lastColumn="0" w:noHBand="0" w:noVBand="0"/>
                            </w:tblPr>
                            <w:tblGrid>
                              <w:gridCol w:w="1260"/>
                              <w:gridCol w:w="1890"/>
                            </w:tblGrid>
                            <w:tr w:rsidR="00F200C3" w:rsidRPr="00436B6F">
                              <w:trPr>
                                <w:trHeight w:val="283"/>
                              </w:trPr>
                              <w:tc>
                                <w:tcPr>
                                  <w:tcW w:w="1260" w:type="dxa"/>
                                </w:tcPr>
                                <w:p w:rsidR="00F200C3" w:rsidRPr="00436B6F" w:rsidRDefault="00F200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cs="Arial"/>
                                      <w:color w:val="000080"/>
                                      <w:sz w:val="20"/>
                                    </w:rPr>
                                  </w:pPr>
                                  <w:r w:rsidRPr="00436B6F">
                                    <w:rPr>
                                      <w:rFonts w:cs="Arial"/>
                                      <w:color w:val="000080"/>
                                      <w:sz w:val="20"/>
                                    </w:rPr>
                                    <w:t>Telephone:</w:t>
                                  </w:r>
                                </w:p>
                              </w:tc>
                              <w:tc>
                                <w:tcPr>
                                  <w:tcW w:w="1890" w:type="dxa"/>
                                </w:tcPr>
                                <w:p w:rsidR="00F200C3" w:rsidRPr="00436B6F" w:rsidRDefault="00F200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cs="Arial"/>
                                      <w:color w:val="000080"/>
                                      <w:sz w:val="20"/>
                                    </w:rPr>
                                  </w:pPr>
                                  <w:r w:rsidRPr="00436B6F">
                                    <w:rPr>
                                      <w:rFonts w:cs="Arial"/>
                                      <w:color w:val="000080"/>
                                      <w:sz w:val="20"/>
                                    </w:rPr>
                                    <w:t>(04) 472 6881</w:t>
                                  </w:r>
                                </w:p>
                              </w:tc>
                            </w:tr>
                            <w:tr w:rsidR="00F200C3" w:rsidRPr="009E2657">
                              <w:tc>
                                <w:tcPr>
                                  <w:tcW w:w="1260" w:type="dxa"/>
                                </w:tcPr>
                                <w:p w:rsidR="00F200C3" w:rsidRPr="00436B6F" w:rsidRDefault="00F200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cs="Arial"/>
                                      <w:color w:val="000080"/>
                                      <w:sz w:val="20"/>
                                    </w:rPr>
                                  </w:pPr>
                                  <w:r w:rsidRPr="00436B6F">
                                    <w:rPr>
                                      <w:rFonts w:cs="Arial"/>
                                      <w:color w:val="000080"/>
                                      <w:sz w:val="20"/>
                                    </w:rPr>
                                    <w:t xml:space="preserve">Fax No: </w:t>
                                  </w:r>
                                </w:p>
                              </w:tc>
                              <w:tc>
                                <w:tcPr>
                                  <w:tcW w:w="1890" w:type="dxa"/>
                                </w:tcPr>
                                <w:p w:rsidR="00F200C3" w:rsidRPr="00436B6F" w:rsidRDefault="00F200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cs="Arial"/>
                                      <w:color w:val="000080"/>
                                      <w:sz w:val="20"/>
                                    </w:rPr>
                                  </w:pPr>
                                  <w:r w:rsidRPr="00436B6F">
                                    <w:rPr>
                                      <w:rFonts w:cs="Arial"/>
                                      <w:color w:val="000080"/>
                                      <w:sz w:val="20"/>
                                    </w:rPr>
                                    <w:t>(04) 499 3701</w:t>
                                  </w:r>
                                </w:p>
                              </w:tc>
                            </w:tr>
                          </w:tbl>
                          <w:p w:rsidR="00F200C3" w:rsidRDefault="00F200C3" w:rsidP="00F200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color w:val="000080"/>
                              </w:rPr>
                            </w:pPr>
                          </w:p>
                          <w:p w:rsidR="00F200C3" w:rsidRDefault="00F200C3" w:rsidP="00F200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82pt;margin-top:4.2pt;width:172.8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YGtQ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" filled="f" stroked="f">
                <v:textbox>
                  <w:txbxContent>
                    <w:p w:rsidR="00F200C3" w:rsidRPr="00436B6F" w:rsidRDefault="00F200C3" w:rsidP="00F200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cs="Arial"/>
                          <w:color w:val="000080"/>
                          <w:sz w:val="20"/>
                        </w:rPr>
                      </w:pPr>
                      <w:r w:rsidRPr="00436B6F">
                        <w:rPr>
                          <w:rFonts w:cs="Arial"/>
                          <w:color w:val="000080"/>
                          <w:sz w:val="20"/>
                        </w:rPr>
                        <w:t xml:space="preserve">P.O </w:t>
                      </w:r>
                      <w:smartTag w:uri="urn:schemas-microsoft-com:office:smarttags" w:element="address">
                        <w:smartTag w:uri="urn:schemas-microsoft-com:office:smarttags" w:element="Street">
                          <w:r w:rsidRPr="00436B6F">
                            <w:rPr>
                              <w:rFonts w:cs="Arial"/>
                              <w:color w:val="000080"/>
                              <w:sz w:val="20"/>
                            </w:rPr>
                            <w:t>Box 12</w:t>
                          </w:r>
                        </w:smartTag>
                        <w:r w:rsidRPr="00436B6F">
                          <w:rPr>
                            <w:rFonts w:cs="Arial"/>
                            <w:color w:val="000080"/>
                            <w:sz w:val="20"/>
                          </w:rPr>
                          <w:t>-</w:t>
                        </w:r>
                      </w:smartTag>
                      <w:r w:rsidRPr="00436B6F">
                        <w:rPr>
                          <w:rFonts w:cs="Arial"/>
                          <w:color w:val="000080"/>
                          <w:sz w:val="20"/>
                        </w:rPr>
                        <w:t>209</w:t>
                      </w:r>
                    </w:p>
                    <w:p w:rsidR="00F200C3" w:rsidRPr="00436B6F" w:rsidRDefault="00F200C3" w:rsidP="00F200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60"/>
                        <w:rPr>
                          <w:rFonts w:cs="Arial"/>
                          <w:color w:val="000080"/>
                          <w:sz w:val="20"/>
                        </w:rPr>
                      </w:pPr>
                      <w:smartTag w:uri="urn:schemas-microsoft-com:office:smarttags" w:element="City">
                        <w:smartTag w:uri="urn:schemas-microsoft-com:office:smarttags" w:element="place">
                          <w:r w:rsidRPr="00436B6F">
                            <w:rPr>
                              <w:rFonts w:cs="Arial"/>
                              <w:color w:val="000080"/>
                              <w:sz w:val="20"/>
                            </w:rPr>
                            <w:t>Wellington</w:t>
                          </w:r>
                        </w:smartTag>
                      </w:smartTag>
                    </w:p>
                    <w:tbl>
                      <w:tblPr>
                        <w:tblW w:w="0" w:type="auto"/>
                        <w:tblInd w:w="18" w:type="dxa"/>
                        <w:tblLayout w:type="fixed"/>
                        <w:tblLook w:val="0000" w:firstRow="0" w:lastRow="0" w:firstColumn="0" w:lastColumn="0" w:noHBand="0" w:noVBand="0"/>
                      </w:tblPr>
                      <w:tblGrid>
                        <w:gridCol w:w="1260"/>
                        <w:gridCol w:w="1890"/>
                      </w:tblGrid>
                      <w:tr w:rsidR="00F200C3" w:rsidRPr="00436B6F">
                        <w:trPr>
                          <w:trHeight w:val="283"/>
                        </w:trPr>
                        <w:tc>
                          <w:tcPr>
                            <w:tcW w:w="1260" w:type="dxa"/>
                          </w:tcPr>
                          <w:p w:rsidR="00F200C3" w:rsidRPr="00436B6F" w:rsidRDefault="00F200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cs="Arial"/>
                                <w:color w:val="000080"/>
                                <w:sz w:val="20"/>
                              </w:rPr>
                            </w:pPr>
                            <w:r w:rsidRPr="00436B6F">
                              <w:rPr>
                                <w:rFonts w:cs="Arial"/>
                                <w:color w:val="000080"/>
                                <w:sz w:val="20"/>
                              </w:rPr>
                              <w:t>Telephone:</w:t>
                            </w:r>
                          </w:p>
                        </w:tc>
                        <w:tc>
                          <w:tcPr>
                            <w:tcW w:w="1890" w:type="dxa"/>
                          </w:tcPr>
                          <w:p w:rsidR="00F200C3" w:rsidRPr="00436B6F" w:rsidRDefault="00F200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cs="Arial"/>
                                <w:color w:val="000080"/>
                                <w:sz w:val="20"/>
                              </w:rPr>
                            </w:pPr>
                            <w:r w:rsidRPr="00436B6F">
                              <w:rPr>
                                <w:rFonts w:cs="Arial"/>
                                <w:color w:val="000080"/>
                                <w:sz w:val="20"/>
                              </w:rPr>
                              <w:t>(04) 472 6881</w:t>
                            </w:r>
                          </w:p>
                        </w:tc>
                      </w:tr>
                      <w:tr w:rsidR="00F200C3" w:rsidRPr="009E2657">
                        <w:tc>
                          <w:tcPr>
                            <w:tcW w:w="1260" w:type="dxa"/>
                          </w:tcPr>
                          <w:p w:rsidR="00F200C3" w:rsidRPr="00436B6F" w:rsidRDefault="00F200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cs="Arial"/>
                                <w:color w:val="000080"/>
                                <w:sz w:val="20"/>
                              </w:rPr>
                            </w:pPr>
                            <w:r w:rsidRPr="00436B6F">
                              <w:rPr>
                                <w:rFonts w:cs="Arial"/>
                                <w:color w:val="000080"/>
                                <w:sz w:val="20"/>
                              </w:rPr>
                              <w:t xml:space="preserve">Fax No: </w:t>
                            </w:r>
                          </w:p>
                        </w:tc>
                        <w:tc>
                          <w:tcPr>
                            <w:tcW w:w="1890" w:type="dxa"/>
                          </w:tcPr>
                          <w:p w:rsidR="00F200C3" w:rsidRPr="00436B6F" w:rsidRDefault="00F200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cs="Arial"/>
                                <w:color w:val="000080"/>
                                <w:sz w:val="20"/>
                              </w:rPr>
                            </w:pPr>
                            <w:r w:rsidRPr="00436B6F">
                              <w:rPr>
                                <w:rFonts w:cs="Arial"/>
                                <w:color w:val="000080"/>
                                <w:sz w:val="20"/>
                              </w:rPr>
                              <w:t>(04) 499 3701</w:t>
                            </w:r>
                          </w:p>
                        </w:tc>
                      </w:tr>
                    </w:tbl>
                    <w:p w:rsidR="00F200C3" w:rsidRDefault="00F200C3" w:rsidP="00F200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color w:val="000080"/>
                        </w:rPr>
                      </w:pPr>
                    </w:p>
                    <w:p w:rsidR="00F200C3" w:rsidRDefault="00F200C3" w:rsidP="00F200C3"/>
                  </w:txbxContent>
                </v:textbox>
              </v:shape>
            </w:pict>
          </mc:Fallback>
        </mc:AlternateContent>
      </w:r>
      <w:r w:rsidR="00F200C3" w:rsidRPr="002C3243">
        <w:rPr>
          <w:rFonts w:cs="Arial"/>
          <w:szCs w:val="24"/>
        </w:rPr>
        <w:tab/>
      </w:r>
      <w:r>
        <w:rPr>
          <w:noProof/>
          <w:lang w:eastAsia="en-NZ"/>
        </w:rPr>
        <w:drawing>
          <wp:inline distT="0" distB="0" distL="0" distR="0">
            <wp:extent cx="1333500" cy="1333500"/>
            <wp:effectExtent l="0" t="0" r="0" b="0"/>
            <wp:docPr id="1" name="Picture 1" descr="gcsb-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sb-logo-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rsidR="00F200C3">
        <w:rPr>
          <w:noProof/>
        </w:rPr>
        <w:tab/>
      </w:r>
      <w:r w:rsidR="00F200C3">
        <w:rPr>
          <w:noProof/>
        </w:rPr>
        <w:tab/>
      </w:r>
      <w:r w:rsidR="00F200C3">
        <w:rPr>
          <w:noProof/>
        </w:rPr>
        <w:tab/>
      </w:r>
      <w:r w:rsidR="00F200C3">
        <w:rPr>
          <w:noProof/>
        </w:rPr>
        <w:tab/>
      </w:r>
      <w:r w:rsidR="00F200C3">
        <w:rPr>
          <w:noProof/>
        </w:rPr>
        <w:tab/>
      </w:r>
      <w:r w:rsidR="006104FA">
        <w:rPr>
          <w:noProof/>
        </w:rPr>
        <w:tab/>
      </w:r>
      <w:r w:rsidR="00F200C3" w:rsidRPr="00436B6F">
        <w:rPr>
          <w:rFonts w:cs="Arial"/>
          <w:color w:val="000080"/>
          <w:sz w:val="20"/>
        </w:rPr>
        <w:t>In reply please quote:</w:t>
      </w:r>
    </w:p>
    <w:p w:rsidR="00F200C3" w:rsidRPr="00436B6F" w:rsidRDefault="00F200C3" w:rsidP="00F200C3">
      <w:pPr>
        <w:jc w:val="both"/>
      </w:pPr>
      <w:r w:rsidRPr="00436B6F">
        <w:tab/>
      </w:r>
      <w:r w:rsidRPr="00436B6F">
        <w:tab/>
      </w:r>
      <w:r w:rsidRPr="00436B6F">
        <w:tab/>
      </w:r>
      <w:r w:rsidRPr="00436B6F">
        <w:tab/>
      </w:r>
      <w:r w:rsidRPr="00436B6F">
        <w:tab/>
      </w:r>
      <w:r w:rsidRPr="00436B6F">
        <w:tab/>
      </w:r>
      <w:r w:rsidRPr="00436B6F">
        <w:tab/>
      </w:r>
    </w:p>
    <w:p w:rsidR="00F200C3" w:rsidRDefault="00F200C3" w:rsidP="00F200C3">
      <w:pPr>
        <w:pStyle w:val="NumberedParagraphs"/>
        <w:tabs>
          <w:tab w:val="clear" w:pos="360"/>
        </w:tabs>
      </w:pPr>
    </w:p>
    <w:p w:rsidR="00F200C3" w:rsidRPr="002C3243" w:rsidRDefault="001777C6" w:rsidP="00F200C3">
      <w:pPr>
        <w:jc w:val="both"/>
        <w:rPr>
          <w:rFonts w:cs="Arial"/>
          <w:bCs/>
          <w:snapToGrid w:val="0"/>
          <w:szCs w:val="24"/>
        </w:rPr>
      </w:pPr>
      <w:r>
        <w:rPr>
          <w:rFonts w:cs="Arial"/>
          <w:bCs/>
          <w:noProof/>
          <w:snapToGrid w:val="0"/>
          <w:szCs w:val="24"/>
        </w:rPr>
        <w:t>13 April 2012</w:t>
      </w:r>
    </w:p>
    <w:p w:rsidR="00F200C3" w:rsidRPr="002C3243" w:rsidRDefault="00F200C3" w:rsidP="00F200C3">
      <w:pPr>
        <w:jc w:val="both"/>
        <w:rPr>
          <w:rFonts w:cs="Arial"/>
          <w:b/>
          <w:snapToGrid w:val="0"/>
          <w:szCs w:val="24"/>
        </w:rPr>
      </w:pPr>
    </w:p>
    <w:p w:rsidR="00D47C47" w:rsidRDefault="00AF0811" w:rsidP="00BB3316">
      <w:pPr>
        <w:rPr>
          <w:szCs w:val="24"/>
        </w:rPr>
      </w:pPr>
      <w:r>
        <w:rPr>
          <w:szCs w:val="24"/>
        </w:rPr>
        <w:t>Mr Joshua Grainger</w:t>
      </w:r>
    </w:p>
    <w:p w:rsidR="00AF0811" w:rsidRDefault="003C6EB6" w:rsidP="00BB3316">
      <w:pPr>
        <w:rPr>
          <w:szCs w:val="24"/>
        </w:rPr>
      </w:pPr>
      <w:hyperlink r:id="rId7" w:history="1">
        <w:r w:rsidR="00AF0811" w:rsidRPr="00CF6F1D">
          <w:rPr>
            <w:rStyle w:val="Hyperlink"/>
            <w:szCs w:val="24"/>
          </w:rPr>
          <w:t>requests@fyi.org.nz</w:t>
        </w:r>
      </w:hyperlink>
    </w:p>
    <w:p w:rsidR="00AF0811" w:rsidRDefault="00AF0811" w:rsidP="00BB3316">
      <w:pPr>
        <w:rPr>
          <w:szCs w:val="24"/>
        </w:rPr>
      </w:pPr>
    </w:p>
    <w:p w:rsidR="00AF0811" w:rsidRDefault="00AF0811" w:rsidP="00BB3316">
      <w:pPr>
        <w:rPr>
          <w:szCs w:val="24"/>
        </w:rPr>
      </w:pPr>
    </w:p>
    <w:p w:rsidR="00AF0811" w:rsidRDefault="00AF0811" w:rsidP="00BB3316">
      <w:pPr>
        <w:rPr>
          <w:szCs w:val="24"/>
        </w:rPr>
      </w:pPr>
    </w:p>
    <w:p w:rsidR="00AF0811" w:rsidRDefault="00AF0811" w:rsidP="00BB3316">
      <w:pPr>
        <w:rPr>
          <w:szCs w:val="24"/>
        </w:rPr>
      </w:pPr>
      <w:r>
        <w:rPr>
          <w:szCs w:val="24"/>
        </w:rPr>
        <w:t>Dear Mr Grainger,</w:t>
      </w:r>
    </w:p>
    <w:p w:rsidR="00AF0811" w:rsidRDefault="00AF0811" w:rsidP="00BB3316">
      <w:pPr>
        <w:rPr>
          <w:szCs w:val="24"/>
        </w:rPr>
      </w:pPr>
    </w:p>
    <w:p w:rsidR="00AF0811" w:rsidRDefault="00AF0811" w:rsidP="00BB3316">
      <w:pPr>
        <w:rPr>
          <w:szCs w:val="24"/>
        </w:rPr>
      </w:pPr>
    </w:p>
    <w:p w:rsidR="00AF0811" w:rsidRDefault="00AF0811" w:rsidP="00BB3316">
      <w:pPr>
        <w:rPr>
          <w:szCs w:val="24"/>
        </w:rPr>
      </w:pPr>
    </w:p>
    <w:p w:rsidR="00AF0811" w:rsidRPr="00AF0811" w:rsidRDefault="00AF0811" w:rsidP="00BB3316">
      <w:pPr>
        <w:rPr>
          <w:b/>
          <w:szCs w:val="24"/>
        </w:rPr>
      </w:pPr>
      <w:r w:rsidRPr="00AF0811">
        <w:rPr>
          <w:b/>
          <w:szCs w:val="24"/>
        </w:rPr>
        <w:t xml:space="preserve">OFFICIAL INFORMATION ACT 1982 </w:t>
      </w:r>
    </w:p>
    <w:p w:rsidR="00AF0811" w:rsidRDefault="00AF0811" w:rsidP="00BB3316">
      <w:pPr>
        <w:rPr>
          <w:szCs w:val="24"/>
        </w:rPr>
      </w:pPr>
    </w:p>
    <w:p w:rsidR="00AF0811" w:rsidRDefault="00AF0811" w:rsidP="00BB3316">
      <w:pPr>
        <w:rPr>
          <w:szCs w:val="24"/>
        </w:rPr>
      </w:pPr>
      <w:r>
        <w:rPr>
          <w:szCs w:val="24"/>
        </w:rPr>
        <w:t>I refer to your emailed request for information received on 12 March 2012.</w:t>
      </w:r>
    </w:p>
    <w:p w:rsidR="00AF0811" w:rsidRDefault="00AF0811" w:rsidP="00BB3316">
      <w:pPr>
        <w:rPr>
          <w:szCs w:val="24"/>
        </w:rPr>
      </w:pPr>
    </w:p>
    <w:p w:rsidR="00AF0811" w:rsidRDefault="00AF0811" w:rsidP="00BB3316">
      <w:pPr>
        <w:rPr>
          <w:szCs w:val="24"/>
        </w:rPr>
      </w:pPr>
      <w:r>
        <w:rPr>
          <w:szCs w:val="24"/>
        </w:rPr>
        <w:t>The responses to your various requests are as follows:</w:t>
      </w:r>
    </w:p>
    <w:p w:rsidR="00AF0811" w:rsidRDefault="00AF0811" w:rsidP="00BB3316">
      <w:pPr>
        <w:rPr>
          <w:szCs w:val="24"/>
        </w:rPr>
      </w:pPr>
    </w:p>
    <w:p w:rsidR="00AF0811" w:rsidRPr="00AF0811" w:rsidRDefault="00AF0811" w:rsidP="00AF0811">
      <w:pPr>
        <w:pStyle w:val="ListParagraph"/>
        <w:numPr>
          <w:ilvl w:val="0"/>
          <w:numId w:val="3"/>
        </w:numPr>
        <w:rPr>
          <w:szCs w:val="24"/>
        </w:rPr>
      </w:pPr>
      <w:r>
        <w:rPr>
          <w:szCs w:val="24"/>
        </w:rPr>
        <w:t xml:space="preserve">A copy of </w:t>
      </w:r>
      <w:r w:rsidRPr="00AF0811">
        <w:rPr>
          <w:szCs w:val="24"/>
        </w:rPr>
        <w:t xml:space="preserve">the Annual Report </w:t>
      </w:r>
      <w:r>
        <w:rPr>
          <w:szCs w:val="24"/>
        </w:rPr>
        <w:t>for the year ending 30 June 2011</w:t>
      </w:r>
      <w:r w:rsidRPr="00AF0811">
        <w:rPr>
          <w:szCs w:val="24"/>
        </w:rPr>
        <w:t xml:space="preserve"> </w:t>
      </w:r>
      <w:r>
        <w:rPr>
          <w:szCs w:val="24"/>
        </w:rPr>
        <w:t xml:space="preserve">is </w:t>
      </w:r>
      <w:r w:rsidR="00C46B8B">
        <w:rPr>
          <w:szCs w:val="24"/>
        </w:rPr>
        <w:t>attached (in PDF format)</w:t>
      </w:r>
      <w:r>
        <w:rPr>
          <w:szCs w:val="24"/>
        </w:rPr>
        <w:t>;</w:t>
      </w:r>
    </w:p>
    <w:p w:rsidR="00AF0811" w:rsidRPr="00AF0811" w:rsidRDefault="00AF0811" w:rsidP="00AF0811">
      <w:pPr>
        <w:rPr>
          <w:szCs w:val="24"/>
        </w:rPr>
      </w:pPr>
    </w:p>
    <w:p w:rsidR="00AF0811" w:rsidRPr="00AF0811" w:rsidRDefault="00AF0811" w:rsidP="00AF0811">
      <w:pPr>
        <w:pStyle w:val="ListParagraph"/>
        <w:numPr>
          <w:ilvl w:val="0"/>
          <w:numId w:val="3"/>
        </w:numPr>
        <w:rPr>
          <w:szCs w:val="24"/>
        </w:rPr>
      </w:pPr>
      <w:proofErr w:type="gramStart"/>
      <w:r w:rsidRPr="00AF0811">
        <w:rPr>
          <w:szCs w:val="24"/>
        </w:rPr>
        <w:t>the</w:t>
      </w:r>
      <w:proofErr w:type="gramEnd"/>
      <w:r w:rsidRPr="00AF0811">
        <w:rPr>
          <w:szCs w:val="24"/>
        </w:rPr>
        <w:t xml:space="preserve"> GCSB </w:t>
      </w:r>
      <w:r>
        <w:rPr>
          <w:szCs w:val="24"/>
        </w:rPr>
        <w:t>contributed to</w:t>
      </w:r>
      <w:r w:rsidRPr="00AF0811">
        <w:rPr>
          <w:szCs w:val="24"/>
        </w:rPr>
        <w:t xml:space="preserve"> a</w:t>
      </w:r>
      <w:r>
        <w:rPr>
          <w:szCs w:val="24"/>
        </w:rPr>
        <w:t>n intelligence community</w:t>
      </w:r>
      <w:r w:rsidRPr="00AF0811">
        <w:rPr>
          <w:szCs w:val="24"/>
        </w:rPr>
        <w:t xml:space="preserve"> BIM </w:t>
      </w:r>
      <w:r w:rsidR="00C46B8B">
        <w:rPr>
          <w:szCs w:val="24"/>
        </w:rPr>
        <w:t xml:space="preserve">following the November 2011 </w:t>
      </w:r>
      <w:r>
        <w:rPr>
          <w:szCs w:val="24"/>
        </w:rPr>
        <w:t>General Election</w:t>
      </w:r>
      <w:r w:rsidRPr="00AF0811">
        <w:rPr>
          <w:szCs w:val="24"/>
        </w:rPr>
        <w:t>.</w:t>
      </w:r>
      <w:r>
        <w:rPr>
          <w:szCs w:val="24"/>
        </w:rPr>
        <w:t xml:space="preserve"> Its contents are classified, and the GCSB component is withheld on the grounds set out in section 6(a) of the Act;</w:t>
      </w:r>
    </w:p>
    <w:p w:rsidR="00AF0811" w:rsidRPr="00AF0811" w:rsidRDefault="00AF0811" w:rsidP="00AF0811">
      <w:pPr>
        <w:rPr>
          <w:szCs w:val="24"/>
        </w:rPr>
      </w:pPr>
    </w:p>
    <w:p w:rsidR="00AF0811" w:rsidRPr="00AF0811" w:rsidRDefault="005C0D54" w:rsidP="00AF0811">
      <w:pPr>
        <w:pStyle w:val="ListParagraph"/>
        <w:numPr>
          <w:ilvl w:val="0"/>
          <w:numId w:val="3"/>
        </w:numPr>
        <w:rPr>
          <w:szCs w:val="24"/>
        </w:rPr>
      </w:pPr>
      <w:r>
        <w:rPr>
          <w:szCs w:val="24"/>
        </w:rPr>
        <w:t>the only information which can be made public about computer access authorisations is the information required to be included in the GCSB Annual Report in accordance with section 12(3)(c) of the GCSB Act 2003. All other information concerning computer access authorisations (including any relevant correspondence) is withheld on the grounds set out in section 6(a) of the Act;</w:t>
      </w:r>
    </w:p>
    <w:p w:rsidR="00AF0811" w:rsidRPr="00AF0811" w:rsidRDefault="00AF0811" w:rsidP="00AF0811">
      <w:pPr>
        <w:rPr>
          <w:szCs w:val="24"/>
        </w:rPr>
      </w:pPr>
    </w:p>
    <w:p w:rsidR="005C0D54" w:rsidRDefault="005C0D54" w:rsidP="00AF0811">
      <w:pPr>
        <w:pStyle w:val="ListParagraph"/>
        <w:numPr>
          <w:ilvl w:val="0"/>
          <w:numId w:val="3"/>
        </w:numPr>
        <w:rPr>
          <w:szCs w:val="24"/>
        </w:rPr>
      </w:pPr>
      <w:r>
        <w:rPr>
          <w:szCs w:val="24"/>
        </w:rPr>
        <w:t xml:space="preserve">The information relating to </w:t>
      </w:r>
      <w:r w:rsidR="00AF0811" w:rsidRPr="005C0D54">
        <w:rPr>
          <w:szCs w:val="24"/>
        </w:rPr>
        <w:t>Official Information</w:t>
      </w:r>
      <w:r>
        <w:rPr>
          <w:szCs w:val="24"/>
        </w:rPr>
        <w:t xml:space="preserve"> </w:t>
      </w:r>
      <w:r w:rsidR="00AF0811" w:rsidRPr="005C0D54">
        <w:rPr>
          <w:szCs w:val="24"/>
        </w:rPr>
        <w:t xml:space="preserve">Act requests in the 2011 period </w:t>
      </w:r>
      <w:r>
        <w:rPr>
          <w:szCs w:val="24"/>
        </w:rPr>
        <w:t xml:space="preserve">is as follows – </w:t>
      </w:r>
    </w:p>
    <w:p w:rsidR="005C0D54" w:rsidRPr="005C0D54" w:rsidRDefault="005C0D54" w:rsidP="005C0D54">
      <w:pPr>
        <w:pStyle w:val="ListParagraph"/>
        <w:rPr>
          <w:szCs w:val="24"/>
        </w:rPr>
      </w:pPr>
    </w:p>
    <w:p w:rsidR="005C0D54" w:rsidRDefault="005C0D54" w:rsidP="005C0D54">
      <w:pPr>
        <w:pStyle w:val="ListParagraph"/>
        <w:numPr>
          <w:ilvl w:val="1"/>
          <w:numId w:val="3"/>
        </w:numPr>
        <w:rPr>
          <w:szCs w:val="24"/>
        </w:rPr>
      </w:pPr>
      <w:r>
        <w:rPr>
          <w:szCs w:val="24"/>
        </w:rPr>
        <w:t>r</w:t>
      </w:r>
      <w:r w:rsidR="00AF0811" w:rsidRPr="005C0D54">
        <w:rPr>
          <w:szCs w:val="24"/>
        </w:rPr>
        <w:t>eceived</w:t>
      </w:r>
      <w:r w:rsidR="006F2D96">
        <w:rPr>
          <w:szCs w:val="24"/>
        </w:rPr>
        <w:t xml:space="preserve"> -</w:t>
      </w:r>
      <w:r w:rsidR="00420170">
        <w:rPr>
          <w:szCs w:val="24"/>
        </w:rPr>
        <w:t xml:space="preserve"> 23</w:t>
      </w:r>
    </w:p>
    <w:p w:rsidR="005C0D54" w:rsidRDefault="005C0D54" w:rsidP="005C0D54">
      <w:pPr>
        <w:pStyle w:val="ListParagraph"/>
        <w:numPr>
          <w:ilvl w:val="1"/>
          <w:numId w:val="3"/>
        </w:numPr>
        <w:rPr>
          <w:szCs w:val="24"/>
        </w:rPr>
      </w:pPr>
      <w:r>
        <w:rPr>
          <w:szCs w:val="24"/>
        </w:rPr>
        <w:t>transferred to another agency</w:t>
      </w:r>
      <w:r w:rsidR="006F2D96">
        <w:rPr>
          <w:szCs w:val="24"/>
        </w:rPr>
        <w:t xml:space="preserve"> -</w:t>
      </w:r>
      <w:r w:rsidR="00420170">
        <w:rPr>
          <w:szCs w:val="24"/>
        </w:rPr>
        <w:t xml:space="preserve"> 0</w:t>
      </w:r>
    </w:p>
    <w:p w:rsidR="005C0D54" w:rsidRDefault="00AF0811" w:rsidP="005C0D54">
      <w:pPr>
        <w:pStyle w:val="ListParagraph"/>
        <w:numPr>
          <w:ilvl w:val="1"/>
          <w:numId w:val="3"/>
        </w:numPr>
        <w:rPr>
          <w:szCs w:val="24"/>
        </w:rPr>
      </w:pPr>
      <w:r w:rsidRPr="005C0D54">
        <w:rPr>
          <w:szCs w:val="24"/>
        </w:rPr>
        <w:t>responded to outside the 20</w:t>
      </w:r>
      <w:r w:rsidR="005C0D54">
        <w:rPr>
          <w:szCs w:val="24"/>
        </w:rPr>
        <w:t xml:space="preserve"> </w:t>
      </w:r>
      <w:r w:rsidRPr="005C0D54">
        <w:rPr>
          <w:szCs w:val="24"/>
        </w:rPr>
        <w:t>working day deadline</w:t>
      </w:r>
      <w:r w:rsidR="005C0D54">
        <w:rPr>
          <w:szCs w:val="24"/>
        </w:rPr>
        <w:t xml:space="preserve"> for responding to requests</w:t>
      </w:r>
      <w:r w:rsidR="006F2D96">
        <w:rPr>
          <w:szCs w:val="24"/>
        </w:rPr>
        <w:t xml:space="preserve"> -</w:t>
      </w:r>
      <w:r w:rsidR="00420170">
        <w:rPr>
          <w:szCs w:val="24"/>
        </w:rPr>
        <w:t xml:space="preserve"> 3</w:t>
      </w:r>
    </w:p>
    <w:p w:rsidR="005C0D54" w:rsidRDefault="005C0D54" w:rsidP="005C0D54">
      <w:pPr>
        <w:pStyle w:val="ListParagraph"/>
        <w:numPr>
          <w:ilvl w:val="1"/>
          <w:numId w:val="3"/>
        </w:numPr>
        <w:rPr>
          <w:szCs w:val="24"/>
        </w:rPr>
      </w:pPr>
      <w:r>
        <w:rPr>
          <w:szCs w:val="24"/>
        </w:rPr>
        <w:t>declined</w:t>
      </w:r>
      <w:r w:rsidR="006F2D96">
        <w:rPr>
          <w:szCs w:val="24"/>
        </w:rPr>
        <w:t xml:space="preserve"> -</w:t>
      </w:r>
      <w:r w:rsidR="00420170">
        <w:rPr>
          <w:szCs w:val="24"/>
        </w:rPr>
        <w:t xml:space="preserve"> 0</w:t>
      </w:r>
    </w:p>
    <w:p w:rsidR="005C0D54" w:rsidRDefault="005C0D54" w:rsidP="005C0D54">
      <w:pPr>
        <w:pStyle w:val="ListParagraph"/>
        <w:numPr>
          <w:ilvl w:val="1"/>
          <w:numId w:val="3"/>
        </w:numPr>
        <w:rPr>
          <w:szCs w:val="24"/>
        </w:rPr>
      </w:pPr>
      <w:r>
        <w:rPr>
          <w:szCs w:val="24"/>
        </w:rPr>
        <w:t xml:space="preserve">reasons for </w:t>
      </w:r>
      <w:r w:rsidR="006F2D96">
        <w:rPr>
          <w:szCs w:val="24"/>
        </w:rPr>
        <w:t xml:space="preserve">decision to </w:t>
      </w:r>
      <w:r>
        <w:rPr>
          <w:szCs w:val="24"/>
        </w:rPr>
        <w:t>decline</w:t>
      </w:r>
      <w:r w:rsidR="006F2D96">
        <w:rPr>
          <w:szCs w:val="24"/>
        </w:rPr>
        <w:t xml:space="preserve"> </w:t>
      </w:r>
      <w:r w:rsidR="00420170">
        <w:rPr>
          <w:szCs w:val="24"/>
        </w:rPr>
        <w:t>– section 6 sub-sections (a) and (c)</w:t>
      </w:r>
    </w:p>
    <w:p w:rsidR="005C0D54" w:rsidRDefault="00AF0811" w:rsidP="005C0D54">
      <w:pPr>
        <w:pStyle w:val="ListParagraph"/>
        <w:numPr>
          <w:ilvl w:val="1"/>
          <w:numId w:val="3"/>
        </w:numPr>
        <w:rPr>
          <w:szCs w:val="24"/>
        </w:rPr>
      </w:pPr>
      <w:r w:rsidRPr="005C0D54">
        <w:rPr>
          <w:szCs w:val="24"/>
        </w:rPr>
        <w:t>number</w:t>
      </w:r>
      <w:r w:rsidR="005C0D54">
        <w:rPr>
          <w:szCs w:val="24"/>
        </w:rPr>
        <w:t xml:space="preserve"> </w:t>
      </w:r>
      <w:r w:rsidRPr="005C0D54">
        <w:rPr>
          <w:szCs w:val="24"/>
        </w:rPr>
        <w:t>of complaints that have been filed with the Ombudsmen regarding OIA</w:t>
      </w:r>
      <w:r w:rsidR="005C0D54">
        <w:rPr>
          <w:szCs w:val="24"/>
        </w:rPr>
        <w:t xml:space="preserve"> requests and the GCSB</w:t>
      </w:r>
      <w:r w:rsidR="006F2D96">
        <w:rPr>
          <w:szCs w:val="24"/>
        </w:rPr>
        <w:t xml:space="preserve"> -</w:t>
      </w:r>
      <w:r w:rsidR="00420170">
        <w:rPr>
          <w:szCs w:val="24"/>
        </w:rPr>
        <w:t xml:space="preserve"> 1</w:t>
      </w:r>
    </w:p>
    <w:p w:rsidR="005C0D54" w:rsidRDefault="00AF0811" w:rsidP="005C0D54">
      <w:pPr>
        <w:pStyle w:val="ListParagraph"/>
        <w:numPr>
          <w:ilvl w:val="1"/>
          <w:numId w:val="3"/>
        </w:numPr>
        <w:rPr>
          <w:szCs w:val="24"/>
        </w:rPr>
      </w:pPr>
      <w:r w:rsidRPr="005C0D54">
        <w:rPr>
          <w:szCs w:val="24"/>
        </w:rPr>
        <w:t>mea</w:t>
      </w:r>
      <w:r w:rsidR="005C0D54">
        <w:rPr>
          <w:szCs w:val="24"/>
        </w:rPr>
        <w:t>n date for reply to requests</w:t>
      </w:r>
      <w:r w:rsidR="006F2D96">
        <w:rPr>
          <w:szCs w:val="24"/>
        </w:rPr>
        <w:t xml:space="preserve"> -</w:t>
      </w:r>
      <w:r w:rsidR="00420170">
        <w:rPr>
          <w:szCs w:val="24"/>
        </w:rPr>
        <w:t xml:space="preserve"> 18</w:t>
      </w:r>
    </w:p>
    <w:p w:rsidR="00AF0811" w:rsidRPr="005C0D54" w:rsidRDefault="00AF0811" w:rsidP="005C0D54">
      <w:pPr>
        <w:pStyle w:val="ListParagraph"/>
        <w:numPr>
          <w:ilvl w:val="1"/>
          <w:numId w:val="3"/>
        </w:numPr>
        <w:rPr>
          <w:szCs w:val="24"/>
        </w:rPr>
      </w:pPr>
      <w:proofErr w:type="gramStart"/>
      <w:r w:rsidRPr="005C0D54">
        <w:rPr>
          <w:szCs w:val="24"/>
        </w:rPr>
        <w:t>median</w:t>
      </w:r>
      <w:proofErr w:type="gramEnd"/>
      <w:r w:rsidRPr="005C0D54">
        <w:rPr>
          <w:szCs w:val="24"/>
        </w:rPr>
        <w:t xml:space="preserve"> date for reply to requests</w:t>
      </w:r>
      <w:r w:rsidR="00420170">
        <w:rPr>
          <w:szCs w:val="24"/>
        </w:rPr>
        <w:t xml:space="preserve"> -</w:t>
      </w:r>
      <w:r w:rsidR="006F2D96">
        <w:rPr>
          <w:szCs w:val="24"/>
        </w:rPr>
        <w:t xml:space="preserve"> </w:t>
      </w:r>
      <w:r w:rsidR="00420170">
        <w:rPr>
          <w:szCs w:val="24"/>
        </w:rPr>
        <w:t>18</w:t>
      </w:r>
      <w:r w:rsidRPr="005C0D54">
        <w:rPr>
          <w:szCs w:val="24"/>
        </w:rPr>
        <w:t>.</w:t>
      </w:r>
    </w:p>
    <w:p w:rsidR="00AF0811" w:rsidRPr="00AF0811" w:rsidRDefault="00AF0811" w:rsidP="00AF0811">
      <w:pPr>
        <w:rPr>
          <w:szCs w:val="24"/>
        </w:rPr>
      </w:pPr>
    </w:p>
    <w:p w:rsidR="00AF0811" w:rsidRPr="00AF0811" w:rsidRDefault="005C0D54" w:rsidP="00AF0811">
      <w:pPr>
        <w:pStyle w:val="ListParagraph"/>
        <w:numPr>
          <w:ilvl w:val="0"/>
          <w:numId w:val="3"/>
        </w:numPr>
        <w:rPr>
          <w:szCs w:val="24"/>
        </w:rPr>
      </w:pPr>
      <w:r>
        <w:rPr>
          <w:szCs w:val="24"/>
        </w:rPr>
        <w:t xml:space="preserve">Other than copies of the magazine “Peace Researcher”, and photographs of public protest activities at Waihopai, the </w:t>
      </w:r>
      <w:r w:rsidR="00AF0811" w:rsidRPr="00AF0811">
        <w:rPr>
          <w:szCs w:val="24"/>
        </w:rPr>
        <w:t>GCSB holds</w:t>
      </w:r>
      <w:r>
        <w:rPr>
          <w:szCs w:val="24"/>
        </w:rPr>
        <w:t xml:space="preserve"> no information </w:t>
      </w:r>
      <w:r w:rsidR="00AF0811" w:rsidRPr="00AF0811">
        <w:rPr>
          <w:szCs w:val="24"/>
        </w:rPr>
        <w:t>regarding t</w:t>
      </w:r>
      <w:r>
        <w:rPr>
          <w:szCs w:val="24"/>
        </w:rPr>
        <w:t>he "Anti-Bases Campaign" organis</w:t>
      </w:r>
      <w:r w:rsidR="00AF0811" w:rsidRPr="00AF0811">
        <w:rPr>
          <w:szCs w:val="24"/>
        </w:rPr>
        <w:t>ation</w:t>
      </w:r>
      <w:r>
        <w:rPr>
          <w:szCs w:val="24"/>
        </w:rPr>
        <w:t>;</w:t>
      </w:r>
    </w:p>
    <w:p w:rsidR="00AF0811" w:rsidRPr="00AF0811" w:rsidRDefault="00AF0811" w:rsidP="00AF0811">
      <w:pPr>
        <w:rPr>
          <w:szCs w:val="24"/>
        </w:rPr>
      </w:pPr>
    </w:p>
    <w:p w:rsidR="005C0D54" w:rsidRDefault="005C0D54" w:rsidP="005C0D54">
      <w:pPr>
        <w:pStyle w:val="ListParagraph"/>
        <w:numPr>
          <w:ilvl w:val="0"/>
          <w:numId w:val="3"/>
        </w:numPr>
        <w:rPr>
          <w:szCs w:val="24"/>
        </w:rPr>
      </w:pPr>
      <w:r>
        <w:rPr>
          <w:szCs w:val="24"/>
        </w:rPr>
        <w:t xml:space="preserve">All information concerning </w:t>
      </w:r>
      <w:r w:rsidR="006F2D96">
        <w:rPr>
          <w:szCs w:val="24"/>
        </w:rPr>
        <w:t>activities relating to</w:t>
      </w:r>
      <w:r w:rsidR="006F2D96" w:rsidRPr="00AF0811">
        <w:rPr>
          <w:szCs w:val="24"/>
        </w:rPr>
        <w:t xml:space="preserve"> s</w:t>
      </w:r>
      <w:r w:rsidR="006F2D96">
        <w:rPr>
          <w:szCs w:val="24"/>
        </w:rPr>
        <w:t xml:space="preserve">ection </w:t>
      </w:r>
      <w:r w:rsidR="006F2D96" w:rsidRPr="00AF0811">
        <w:rPr>
          <w:szCs w:val="24"/>
        </w:rPr>
        <w:t>25 of the GCSB Act</w:t>
      </w:r>
      <w:r w:rsidR="006F2D96">
        <w:rPr>
          <w:szCs w:val="24"/>
        </w:rPr>
        <w:t xml:space="preserve"> </w:t>
      </w:r>
      <w:r>
        <w:rPr>
          <w:szCs w:val="24"/>
        </w:rPr>
        <w:t>is withheld on th</w:t>
      </w:r>
      <w:r w:rsidR="006F2D96">
        <w:rPr>
          <w:szCs w:val="24"/>
        </w:rPr>
        <w:t>e grounds set out in section 6 subsections (a) and (c</w:t>
      </w:r>
      <w:r>
        <w:rPr>
          <w:szCs w:val="24"/>
        </w:rPr>
        <w:t>) of the Act;</w:t>
      </w:r>
    </w:p>
    <w:p w:rsidR="005C0D54" w:rsidRPr="005C0D54" w:rsidRDefault="005C0D54" w:rsidP="005C0D54">
      <w:pPr>
        <w:pStyle w:val="ListParagraph"/>
        <w:rPr>
          <w:szCs w:val="24"/>
        </w:rPr>
      </w:pPr>
    </w:p>
    <w:p w:rsidR="006F2D96" w:rsidRDefault="006F2D96" w:rsidP="006F2D96">
      <w:pPr>
        <w:pStyle w:val="ListParagraph"/>
        <w:numPr>
          <w:ilvl w:val="0"/>
          <w:numId w:val="3"/>
        </w:numPr>
        <w:rPr>
          <w:szCs w:val="24"/>
        </w:rPr>
      </w:pPr>
      <w:r>
        <w:rPr>
          <w:szCs w:val="24"/>
        </w:rPr>
        <w:t xml:space="preserve">the only information which can be made public about </w:t>
      </w:r>
      <w:r w:rsidRPr="00AF0811">
        <w:rPr>
          <w:szCs w:val="24"/>
        </w:rPr>
        <w:t>interception warrants</w:t>
      </w:r>
      <w:r>
        <w:rPr>
          <w:szCs w:val="24"/>
        </w:rPr>
        <w:t xml:space="preserve"> is the information required to be included in the GCSB Annual Report in accordance with section 12(3)(b) of the GCSB Act 2003. All other information concerning interception warrants (including any relevant correspondence) is withheld on the grounds set out in section 6(a) of the Act;</w:t>
      </w:r>
    </w:p>
    <w:p w:rsidR="006F2D96" w:rsidRPr="006F2D96" w:rsidRDefault="006F2D96" w:rsidP="006F2D96">
      <w:pPr>
        <w:pStyle w:val="ListParagraph"/>
        <w:rPr>
          <w:szCs w:val="24"/>
        </w:rPr>
      </w:pPr>
    </w:p>
    <w:p w:rsidR="00AF0811" w:rsidRPr="00AF0811" w:rsidRDefault="006F2D96" w:rsidP="00AF0811">
      <w:pPr>
        <w:pStyle w:val="ListParagraph"/>
        <w:numPr>
          <w:ilvl w:val="0"/>
          <w:numId w:val="3"/>
        </w:numPr>
        <w:rPr>
          <w:szCs w:val="24"/>
        </w:rPr>
      </w:pPr>
      <w:r>
        <w:rPr>
          <w:szCs w:val="24"/>
        </w:rPr>
        <w:t xml:space="preserve">The GCSB has no formal </w:t>
      </w:r>
      <w:r w:rsidR="00AF0811" w:rsidRPr="00AF0811">
        <w:rPr>
          <w:szCs w:val="24"/>
        </w:rPr>
        <w:t>policies, guidelines, or other instructional information for dealing with</w:t>
      </w:r>
      <w:r>
        <w:rPr>
          <w:szCs w:val="24"/>
        </w:rPr>
        <w:t xml:space="preserve"> </w:t>
      </w:r>
      <w:r w:rsidR="00AF0811" w:rsidRPr="00AF0811">
        <w:rPr>
          <w:szCs w:val="24"/>
        </w:rPr>
        <w:t>Official Information Act requests.</w:t>
      </w:r>
      <w:r>
        <w:rPr>
          <w:szCs w:val="24"/>
        </w:rPr>
        <w:t xml:space="preserve">  All requests are handled in accordance with the provisions of the Act and Practice Guidelines issued by the Office of the Ombudsmen from time to time.</w:t>
      </w:r>
    </w:p>
    <w:p w:rsidR="006F2D96" w:rsidRDefault="006F2D96" w:rsidP="006F2D96">
      <w:pPr>
        <w:pStyle w:val="Nontextuals"/>
        <w:ind w:left="720"/>
        <w:rPr>
          <w:szCs w:val="24"/>
        </w:rPr>
      </w:pPr>
    </w:p>
    <w:p w:rsidR="006F2D96" w:rsidRPr="006F2D96" w:rsidRDefault="006F2D96" w:rsidP="006F2D96">
      <w:pPr>
        <w:pStyle w:val="Nontextuals"/>
        <w:rPr>
          <w:sz w:val="24"/>
          <w:szCs w:val="24"/>
        </w:rPr>
      </w:pPr>
      <w:r w:rsidRPr="006F2D96">
        <w:rPr>
          <w:sz w:val="24"/>
          <w:szCs w:val="24"/>
        </w:rPr>
        <w:t xml:space="preserve">In respect of those requests which I have declined, I am required by section 19(b) of the Act to advise you that you have the right, by way of complaint to the Ombudsman under section 28(3), to seek an investigation and review of my refusal to disclose the information requested.  </w:t>
      </w:r>
    </w:p>
    <w:p w:rsidR="006F2D96" w:rsidRDefault="006F2D96" w:rsidP="00AF0811">
      <w:pPr>
        <w:rPr>
          <w:szCs w:val="24"/>
        </w:rPr>
      </w:pPr>
    </w:p>
    <w:p w:rsidR="006F2D96" w:rsidRDefault="006F2D96" w:rsidP="00AF0811">
      <w:pPr>
        <w:rPr>
          <w:szCs w:val="24"/>
        </w:rPr>
      </w:pPr>
      <w:r>
        <w:rPr>
          <w:szCs w:val="24"/>
        </w:rPr>
        <w:t>Yours sincerely,</w:t>
      </w:r>
    </w:p>
    <w:p w:rsidR="006F2D96" w:rsidRDefault="006F2D96" w:rsidP="00AF0811">
      <w:pPr>
        <w:rPr>
          <w:szCs w:val="24"/>
        </w:rPr>
      </w:pPr>
    </w:p>
    <w:p w:rsidR="006F2D96" w:rsidRDefault="006F2D96" w:rsidP="00AF0811">
      <w:pPr>
        <w:rPr>
          <w:szCs w:val="24"/>
        </w:rPr>
      </w:pPr>
    </w:p>
    <w:p w:rsidR="006F2D96" w:rsidRDefault="006F2D96" w:rsidP="00AF0811">
      <w:pPr>
        <w:rPr>
          <w:szCs w:val="24"/>
        </w:rPr>
      </w:pPr>
    </w:p>
    <w:p w:rsidR="006F2D96" w:rsidRDefault="006F2D96" w:rsidP="00AF0811">
      <w:pPr>
        <w:rPr>
          <w:szCs w:val="24"/>
        </w:rPr>
      </w:pPr>
    </w:p>
    <w:p w:rsidR="006F2D96" w:rsidRDefault="006F2D96" w:rsidP="00AF0811">
      <w:pPr>
        <w:rPr>
          <w:szCs w:val="24"/>
        </w:rPr>
      </w:pPr>
    </w:p>
    <w:p w:rsidR="006F2D96" w:rsidRDefault="006F2D96" w:rsidP="00AF0811">
      <w:pPr>
        <w:rPr>
          <w:szCs w:val="24"/>
        </w:rPr>
      </w:pPr>
    </w:p>
    <w:p w:rsidR="006F2D96" w:rsidRDefault="00420170" w:rsidP="00AF0811">
      <w:pPr>
        <w:rPr>
          <w:szCs w:val="24"/>
        </w:rPr>
      </w:pPr>
      <w:r>
        <w:rPr>
          <w:szCs w:val="24"/>
        </w:rPr>
        <w:t>Hugh Wolfensohn</w:t>
      </w:r>
    </w:p>
    <w:p w:rsidR="00AF0811" w:rsidRDefault="00420170" w:rsidP="00AF0811">
      <w:pPr>
        <w:rPr>
          <w:szCs w:val="24"/>
        </w:rPr>
      </w:pPr>
      <w:proofErr w:type="gramStart"/>
      <w:r>
        <w:rPr>
          <w:szCs w:val="24"/>
        </w:rPr>
        <w:t>for</w:t>
      </w:r>
      <w:proofErr w:type="gramEnd"/>
      <w:r w:rsidR="006F2D96">
        <w:rPr>
          <w:szCs w:val="24"/>
        </w:rPr>
        <w:t xml:space="preserve"> Director</w:t>
      </w:r>
    </w:p>
    <w:p w:rsidR="006F2D96" w:rsidRDefault="006F2D96" w:rsidP="00AF0811">
      <w:pPr>
        <w:rPr>
          <w:szCs w:val="24"/>
        </w:rPr>
      </w:pPr>
    </w:p>
    <w:p w:rsidR="006F2D96" w:rsidRPr="0011712A" w:rsidRDefault="006F2D96" w:rsidP="00AF0811">
      <w:pPr>
        <w:rPr>
          <w:szCs w:val="24"/>
        </w:rPr>
      </w:pPr>
      <w:r>
        <w:rPr>
          <w:szCs w:val="24"/>
        </w:rPr>
        <w:t>Encl:</w:t>
      </w:r>
    </w:p>
    <w:sectPr w:rsidR="006F2D96" w:rsidRPr="0011712A" w:rsidSect="00743B83">
      <w:pgSz w:w="11906" w:h="16838"/>
      <w:pgMar w:top="1440" w:right="1440" w:bottom="1440" w:left="1440" w:header="706" w:footer="706" w:gutter="0"/>
      <w:pgNumType w:chapSep="colo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10FFB"/>
    <w:multiLevelType w:val="singleLevel"/>
    <w:tmpl w:val="6284CC86"/>
    <w:lvl w:ilvl="0">
      <w:start w:val="1"/>
      <w:numFmt w:val="decimal"/>
      <w:lvlText w:val="%1"/>
      <w:lvlJc w:val="left"/>
      <w:pPr>
        <w:tabs>
          <w:tab w:val="num" w:pos="360"/>
        </w:tabs>
        <w:ind w:left="0" w:firstLine="0"/>
      </w:pPr>
      <w:rPr>
        <w:rFonts w:hint="default"/>
      </w:rPr>
    </w:lvl>
  </w:abstractNum>
  <w:abstractNum w:abstractNumId="1">
    <w:nsid w:val="32D023F0"/>
    <w:multiLevelType w:val="singleLevel"/>
    <w:tmpl w:val="5C989F9C"/>
    <w:lvl w:ilvl="0">
      <w:start w:val="1"/>
      <w:numFmt w:val="decimal"/>
      <w:pStyle w:val="FootnoteText"/>
      <w:lvlText w:val="%1."/>
      <w:lvlJc w:val="left"/>
      <w:pPr>
        <w:tabs>
          <w:tab w:val="num" w:pos="360"/>
        </w:tabs>
        <w:ind w:left="360" w:hanging="360"/>
      </w:pPr>
      <w:rPr>
        <w:rFonts w:hint="default"/>
      </w:rPr>
    </w:lvl>
  </w:abstractNum>
  <w:abstractNum w:abstractNumId="2">
    <w:nsid w:val="4C31324A"/>
    <w:multiLevelType w:val="hybridMultilevel"/>
    <w:tmpl w:val="E4E49478"/>
    <w:lvl w:ilvl="0" w:tplc="25D4A538">
      <w:start w:val="1"/>
      <w:numFmt w:val="lowerLetter"/>
      <w:lvlText w:val="(%1)"/>
      <w:lvlJc w:val="left"/>
      <w:pPr>
        <w:ind w:left="720" w:hanging="360"/>
      </w:pPr>
      <w:rPr>
        <w:rFonts w:hint="default"/>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811"/>
    <w:rsid w:val="00015968"/>
    <w:rsid w:val="00030FCD"/>
    <w:rsid w:val="000803D2"/>
    <w:rsid w:val="000A3F40"/>
    <w:rsid w:val="00110C3C"/>
    <w:rsid w:val="00111542"/>
    <w:rsid w:val="0011712A"/>
    <w:rsid w:val="00122969"/>
    <w:rsid w:val="00145A39"/>
    <w:rsid w:val="00146E67"/>
    <w:rsid w:val="001777C6"/>
    <w:rsid w:val="001C3644"/>
    <w:rsid w:val="002456AC"/>
    <w:rsid w:val="00275DD5"/>
    <w:rsid w:val="0035112B"/>
    <w:rsid w:val="00420170"/>
    <w:rsid w:val="00436B6F"/>
    <w:rsid w:val="004761B0"/>
    <w:rsid w:val="004F06F1"/>
    <w:rsid w:val="005C0D54"/>
    <w:rsid w:val="006104FA"/>
    <w:rsid w:val="0064084B"/>
    <w:rsid w:val="006820A7"/>
    <w:rsid w:val="006C09FC"/>
    <w:rsid w:val="006D119D"/>
    <w:rsid w:val="006F2D96"/>
    <w:rsid w:val="00717E46"/>
    <w:rsid w:val="00743B83"/>
    <w:rsid w:val="007C3339"/>
    <w:rsid w:val="00860BA0"/>
    <w:rsid w:val="008A31F7"/>
    <w:rsid w:val="008E2FD2"/>
    <w:rsid w:val="00942976"/>
    <w:rsid w:val="0094519E"/>
    <w:rsid w:val="009D3275"/>
    <w:rsid w:val="00A52BE3"/>
    <w:rsid w:val="00A7271B"/>
    <w:rsid w:val="00AF0811"/>
    <w:rsid w:val="00BB3316"/>
    <w:rsid w:val="00BD281A"/>
    <w:rsid w:val="00BE262F"/>
    <w:rsid w:val="00C46B8B"/>
    <w:rsid w:val="00CD319E"/>
    <w:rsid w:val="00CE08D5"/>
    <w:rsid w:val="00D47C47"/>
    <w:rsid w:val="00DA2D2F"/>
    <w:rsid w:val="00E31FCB"/>
    <w:rsid w:val="00EA1DF9"/>
    <w:rsid w:val="00EA3064"/>
    <w:rsid w:val="00EF2FD7"/>
    <w:rsid w:val="00F115A8"/>
    <w:rsid w:val="00F200C3"/>
    <w:rsid w:val="00FA39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9FC"/>
    <w:rPr>
      <w:rFonts w:ascii="Arial" w:hAnsi="Arial"/>
      <w:sz w:val="24"/>
      <w:lang w:eastAsia="en-US"/>
    </w:rPr>
  </w:style>
  <w:style w:type="paragraph" w:styleId="Heading1">
    <w:name w:val="heading 1"/>
    <w:basedOn w:val="Normal"/>
    <w:next w:val="Normal"/>
    <w:qFormat/>
    <w:rsid w:val="00436B6F"/>
    <w:pPr>
      <w:keepNext/>
      <w:outlineLvl w:val="0"/>
    </w:pPr>
    <w:rPr>
      <w:b/>
      <w:sz w:val="28"/>
      <w:lang w:val="en-US"/>
    </w:rPr>
  </w:style>
  <w:style w:type="paragraph" w:styleId="Heading3">
    <w:name w:val="heading 3"/>
    <w:basedOn w:val="Normal"/>
    <w:next w:val="Normal"/>
    <w:autoRedefine/>
    <w:qFormat/>
    <w:rsid w:val="007C3339"/>
    <w:pPr>
      <w:keepNext/>
      <w:spacing w:before="240" w:after="60"/>
      <w:outlineLvl w:val="2"/>
    </w:pPr>
    <w:rPr>
      <w:rFonts w:cs="Arial"/>
      <w:b/>
      <w:bCs/>
      <w:szCs w:val="26"/>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autoRedefine/>
    <w:semiHidden/>
    <w:rsid w:val="000803D2"/>
  </w:style>
  <w:style w:type="paragraph" w:styleId="TOC1">
    <w:name w:val="toc 1"/>
    <w:basedOn w:val="Normal"/>
    <w:next w:val="Normal"/>
    <w:autoRedefine/>
    <w:semiHidden/>
    <w:rsid w:val="00030FCD"/>
    <w:rPr>
      <w:lang w:val="en-AU" w:eastAsia="en-GB"/>
    </w:rPr>
  </w:style>
  <w:style w:type="paragraph" w:styleId="FootnoteText">
    <w:name w:val="footnote text"/>
    <w:basedOn w:val="Normal"/>
    <w:autoRedefine/>
    <w:semiHidden/>
    <w:rsid w:val="009D3275"/>
    <w:pPr>
      <w:numPr>
        <w:numId w:val="1"/>
      </w:numPr>
      <w:spacing w:after="120"/>
    </w:pPr>
    <w:rPr>
      <w:rFonts w:ascii="Times New Roman" w:hAnsi="Times New Roman"/>
      <w:lang w:val="en-GB"/>
    </w:rPr>
  </w:style>
  <w:style w:type="paragraph" w:customStyle="1" w:styleId="NumberedParagraphs">
    <w:name w:val="Numbered Paragraphs"/>
    <w:basedOn w:val="Normal"/>
    <w:rsid w:val="00BB3316"/>
    <w:pPr>
      <w:tabs>
        <w:tab w:val="num" w:pos="360"/>
      </w:tabs>
    </w:pPr>
  </w:style>
  <w:style w:type="paragraph" w:styleId="BalloonText">
    <w:name w:val="Balloon Text"/>
    <w:basedOn w:val="Normal"/>
    <w:link w:val="BalloonTextChar"/>
    <w:rsid w:val="00A7271B"/>
    <w:rPr>
      <w:rFonts w:ascii="Tahoma" w:hAnsi="Tahoma" w:cs="Tahoma"/>
      <w:sz w:val="16"/>
      <w:szCs w:val="16"/>
    </w:rPr>
  </w:style>
  <w:style w:type="character" w:customStyle="1" w:styleId="BalloonTextChar">
    <w:name w:val="Balloon Text Char"/>
    <w:basedOn w:val="DefaultParagraphFont"/>
    <w:link w:val="BalloonText"/>
    <w:rsid w:val="00A7271B"/>
    <w:rPr>
      <w:rFonts w:ascii="Tahoma" w:hAnsi="Tahoma" w:cs="Tahoma"/>
      <w:sz w:val="16"/>
      <w:szCs w:val="16"/>
      <w:lang w:eastAsia="en-US"/>
    </w:rPr>
  </w:style>
  <w:style w:type="character" w:styleId="Hyperlink">
    <w:name w:val="Hyperlink"/>
    <w:basedOn w:val="DefaultParagraphFont"/>
    <w:rsid w:val="00AF0811"/>
    <w:rPr>
      <w:color w:val="0000FF" w:themeColor="hyperlink"/>
      <w:u w:val="single"/>
    </w:rPr>
  </w:style>
  <w:style w:type="paragraph" w:styleId="ListParagraph">
    <w:name w:val="List Paragraph"/>
    <w:basedOn w:val="Normal"/>
    <w:uiPriority w:val="34"/>
    <w:qFormat/>
    <w:rsid w:val="00AF0811"/>
    <w:pPr>
      <w:ind w:left="720"/>
      <w:contextualSpacing/>
    </w:pPr>
  </w:style>
  <w:style w:type="paragraph" w:customStyle="1" w:styleId="Nontextuals">
    <w:name w:val="Nontextuals"/>
    <w:basedOn w:val="Normal"/>
    <w:rsid w:val="006F2D96"/>
    <w:pPr>
      <w:tabs>
        <w:tab w:val="left" w:pos="792"/>
      </w:tabs>
      <w:jc w:val="both"/>
    </w:pPr>
    <w:rPr>
      <w:sz w:val="20"/>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9FC"/>
    <w:rPr>
      <w:rFonts w:ascii="Arial" w:hAnsi="Arial"/>
      <w:sz w:val="24"/>
      <w:lang w:eastAsia="en-US"/>
    </w:rPr>
  </w:style>
  <w:style w:type="paragraph" w:styleId="Heading1">
    <w:name w:val="heading 1"/>
    <w:basedOn w:val="Normal"/>
    <w:next w:val="Normal"/>
    <w:qFormat/>
    <w:rsid w:val="00436B6F"/>
    <w:pPr>
      <w:keepNext/>
      <w:outlineLvl w:val="0"/>
    </w:pPr>
    <w:rPr>
      <w:b/>
      <w:sz w:val="28"/>
      <w:lang w:val="en-US"/>
    </w:rPr>
  </w:style>
  <w:style w:type="paragraph" w:styleId="Heading3">
    <w:name w:val="heading 3"/>
    <w:basedOn w:val="Normal"/>
    <w:next w:val="Normal"/>
    <w:autoRedefine/>
    <w:qFormat/>
    <w:rsid w:val="007C3339"/>
    <w:pPr>
      <w:keepNext/>
      <w:spacing w:before="240" w:after="60"/>
      <w:outlineLvl w:val="2"/>
    </w:pPr>
    <w:rPr>
      <w:rFonts w:cs="Arial"/>
      <w:b/>
      <w:bCs/>
      <w:szCs w:val="26"/>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autoRedefine/>
    <w:semiHidden/>
    <w:rsid w:val="000803D2"/>
  </w:style>
  <w:style w:type="paragraph" w:styleId="TOC1">
    <w:name w:val="toc 1"/>
    <w:basedOn w:val="Normal"/>
    <w:next w:val="Normal"/>
    <w:autoRedefine/>
    <w:semiHidden/>
    <w:rsid w:val="00030FCD"/>
    <w:rPr>
      <w:lang w:val="en-AU" w:eastAsia="en-GB"/>
    </w:rPr>
  </w:style>
  <w:style w:type="paragraph" w:styleId="FootnoteText">
    <w:name w:val="footnote text"/>
    <w:basedOn w:val="Normal"/>
    <w:autoRedefine/>
    <w:semiHidden/>
    <w:rsid w:val="009D3275"/>
    <w:pPr>
      <w:numPr>
        <w:numId w:val="1"/>
      </w:numPr>
      <w:spacing w:after="120"/>
    </w:pPr>
    <w:rPr>
      <w:rFonts w:ascii="Times New Roman" w:hAnsi="Times New Roman"/>
      <w:lang w:val="en-GB"/>
    </w:rPr>
  </w:style>
  <w:style w:type="paragraph" w:customStyle="1" w:styleId="NumberedParagraphs">
    <w:name w:val="Numbered Paragraphs"/>
    <w:basedOn w:val="Normal"/>
    <w:rsid w:val="00BB3316"/>
    <w:pPr>
      <w:tabs>
        <w:tab w:val="num" w:pos="360"/>
      </w:tabs>
    </w:pPr>
  </w:style>
  <w:style w:type="paragraph" w:styleId="BalloonText">
    <w:name w:val="Balloon Text"/>
    <w:basedOn w:val="Normal"/>
    <w:link w:val="BalloonTextChar"/>
    <w:rsid w:val="00A7271B"/>
    <w:rPr>
      <w:rFonts w:ascii="Tahoma" w:hAnsi="Tahoma" w:cs="Tahoma"/>
      <w:sz w:val="16"/>
      <w:szCs w:val="16"/>
    </w:rPr>
  </w:style>
  <w:style w:type="character" w:customStyle="1" w:styleId="BalloonTextChar">
    <w:name w:val="Balloon Text Char"/>
    <w:basedOn w:val="DefaultParagraphFont"/>
    <w:link w:val="BalloonText"/>
    <w:rsid w:val="00A7271B"/>
    <w:rPr>
      <w:rFonts w:ascii="Tahoma" w:hAnsi="Tahoma" w:cs="Tahoma"/>
      <w:sz w:val="16"/>
      <w:szCs w:val="16"/>
      <w:lang w:eastAsia="en-US"/>
    </w:rPr>
  </w:style>
  <w:style w:type="character" w:styleId="Hyperlink">
    <w:name w:val="Hyperlink"/>
    <w:basedOn w:val="DefaultParagraphFont"/>
    <w:rsid w:val="00AF0811"/>
    <w:rPr>
      <w:color w:val="0000FF" w:themeColor="hyperlink"/>
      <w:u w:val="single"/>
    </w:rPr>
  </w:style>
  <w:style w:type="paragraph" w:styleId="ListParagraph">
    <w:name w:val="List Paragraph"/>
    <w:basedOn w:val="Normal"/>
    <w:uiPriority w:val="34"/>
    <w:qFormat/>
    <w:rsid w:val="00AF0811"/>
    <w:pPr>
      <w:ind w:left="720"/>
      <w:contextualSpacing/>
    </w:pPr>
  </w:style>
  <w:style w:type="paragraph" w:customStyle="1" w:styleId="Nontextuals">
    <w:name w:val="Nontextuals"/>
    <w:basedOn w:val="Normal"/>
    <w:rsid w:val="006F2D96"/>
    <w:pPr>
      <w:tabs>
        <w:tab w:val="left" w:pos="792"/>
      </w:tabs>
      <w:jc w:val="both"/>
    </w:pPr>
    <w:rPr>
      <w:sz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quests@fyi.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fwolfe\Application%20Data\Microsoft\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7</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GCSB</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Hugh Wolfensohn</dc:creator>
  <cp:keywords/>
  <dc:description/>
  <cp:lastModifiedBy>Hugh Wolfensohn</cp:lastModifiedBy>
  <cp:revision>2</cp:revision>
  <cp:lastPrinted>1900-12-31T12:00:00Z</cp:lastPrinted>
  <dcterms:created xsi:type="dcterms:W3CDTF">2012-04-12T04:34:00Z</dcterms:created>
  <dcterms:modified xsi:type="dcterms:W3CDTF">2012-04-12T04:34:00Z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A26105</vt:lpwstr>
  </property>
  <property fmtid="{D5CDD505-2E9C-101B-9397-08002B2CF9AE}" pid="4" name="Objective-Title">
    <vt:lpwstr>Request for Information - Joshua Grainger</vt:lpwstr>
  </property>
  <property fmtid="{D5CDD505-2E9C-101B-9397-08002B2CF9AE}" pid="5" name="Objective-Comment">
    <vt:lpwstr/>
  </property>
  <property fmtid="{D5CDD505-2E9C-101B-9397-08002B2CF9AE}" pid="6" name="Objective-CreationStamp">
    <vt:filetime>2012-03-12T20:11:12Z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2012-04-12T04:28:56Z</vt:filetime>
  </property>
  <property fmtid="{D5CDD505-2E9C-101B-9397-08002B2CF9AE}" pid="11" name="Objective-Owner">
    <vt:lpwstr>Hugh Wolfensohn</vt:lpwstr>
  </property>
  <property fmtid="{D5CDD505-2E9C-101B-9397-08002B2CF9AE}" pid="12" name="Objective-Path">
    <vt:lpwstr>GCSB:Browse Records Plan:Bureau Governance:Access to Information &amp; Privacy:OIA Requests:2012:</vt:lpwstr>
  </property>
  <property fmtid="{D5CDD505-2E9C-101B-9397-08002B2CF9AE}" pid="13" name="Objective-Parent">
    <vt:lpwstr>2012</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qA10740</vt:lpwstr>
  </property>
  <property fmtid="{D5CDD505-2E9C-101B-9397-08002B2CF9AE}" pid="19" name="Objective-Classification">
    <vt:lpwstr>[Inherited - TOP SECRET//COMINT]</vt:lpwstr>
  </property>
  <property fmtid="{D5CDD505-2E9C-101B-9397-08002B2CF9AE}" pid="20" name="Objective-Caveats">
    <vt:lpwstr/>
  </property>
  <property fmtid="{D5CDD505-2E9C-101B-9397-08002B2CF9AE}" pid="21" name="Objective-Dissemination markings [system]">
    <vt:lpwstr/>
  </property>
  <property fmtid="{D5CDD505-2E9C-101B-9397-08002B2CF9AE}" pid="22" name="Objective-Releaseable to (REL TO) [system]">
    <vt:lpwstr>FVEY</vt:lpwstr>
  </property>
</Properties>
</file>