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BB8" w:rsidRDefault="00BC690C">
      <w:pPr>
        <w:rPr>
          <w:b/>
        </w:rPr>
      </w:pPr>
      <w:r>
        <w:rPr>
          <w:b/>
        </w:rPr>
        <w:t xml:space="preserve">Spouse policy – F2.1 </w:t>
      </w:r>
      <w:proofErr w:type="gramStart"/>
      <w:r>
        <w:rPr>
          <w:b/>
        </w:rPr>
        <w:t>How</w:t>
      </w:r>
      <w:proofErr w:type="gramEnd"/>
      <w:r>
        <w:rPr>
          <w:b/>
        </w:rPr>
        <w:t xml:space="preserve"> does a spouse qualify for residence?</w:t>
      </w:r>
    </w:p>
    <w:p w:rsidR="00BC690C" w:rsidRDefault="00BC690C">
      <w:pPr>
        <w:rPr>
          <w:b/>
        </w:rPr>
      </w:pPr>
      <w:r>
        <w:rPr>
          <w:noProof/>
          <w:lang w:eastAsia="en-NZ"/>
        </w:rPr>
        <w:drawing>
          <wp:inline distT="0" distB="0" distL="0" distR="0" wp14:anchorId="74D5C989" wp14:editId="42EB1B3C">
            <wp:extent cx="6517843" cy="5967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7174" cy="596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0C" w:rsidRDefault="00BC690C">
      <w:pPr>
        <w:rPr>
          <w:b/>
        </w:rPr>
      </w:pPr>
      <w:r>
        <w:rPr>
          <w:noProof/>
          <w:lang w:eastAsia="en-NZ"/>
        </w:rPr>
        <w:lastRenderedPageBreak/>
        <w:drawing>
          <wp:inline distT="0" distB="0" distL="0" distR="0" wp14:anchorId="58C7243B" wp14:editId="1D1D81C7">
            <wp:extent cx="6473952" cy="592754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3288" cy="592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0C" w:rsidRDefault="00BC690C">
      <w:pPr>
        <w:rPr>
          <w:b/>
        </w:rPr>
      </w:pPr>
      <w:r>
        <w:rPr>
          <w:b/>
        </w:rPr>
        <w:t xml:space="preserve">F3.1 </w:t>
      </w:r>
      <w:proofErr w:type="gramStart"/>
      <w:r>
        <w:rPr>
          <w:b/>
        </w:rPr>
        <w:t>How</w:t>
      </w:r>
      <w:proofErr w:type="gramEnd"/>
      <w:r>
        <w:rPr>
          <w:b/>
        </w:rPr>
        <w:t xml:space="preserve"> does a de facto partner qualify for residence?</w:t>
      </w:r>
    </w:p>
    <w:p w:rsidR="00BC690C" w:rsidRDefault="00BC690C">
      <w:pPr>
        <w:rPr>
          <w:b/>
        </w:rPr>
      </w:pPr>
      <w:r>
        <w:rPr>
          <w:noProof/>
          <w:lang w:eastAsia="en-NZ"/>
        </w:rPr>
        <w:lastRenderedPageBreak/>
        <w:drawing>
          <wp:inline distT="0" distB="0" distL="0" distR="0" wp14:anchorId="389A5E7B" wp14:editId="24CABC39">
            <wp:extent cx="6437376" cy="5826650"/>
            <wp:effectExtent l="0" t="0" r="190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1025" cy="582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0C" w:rsidRDefault="00BC690C">
      <w:pPr>
        <w:rPr>
          <w:b/>
        </w:rPr>
      </w:pPr>
      <w:r>
        <w:rPr>
          <w:noProof/>
          <w:lang w:eastAsia="en-NZ"/>
        </w:rPr>
        <w:lastRenderedPageBreak/>
        <w:drawing>
          <wp:inline distT="0" distB="0" distL="0" distR="0" wp14:anchorId="5581F1F7" wp14:editId="455A2531">
            <wp:extent cx="6554419" cy="59325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8135" cy="593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0C" w:rsidRDefault="00A07999" w:rsidP="00A07999">
      <w:pPr>
        <w:keepNext/>
        <w:rPr>
          <w:b/>
          <w:noProof/>
          <w:lang w:eastAsia="en-NZ"/>
        </w:rPr>
      </w:pPr>
      <w:r>
        <w:rPr>
          <w:b/>
          <w:noProof/>
          <w:lang w:eastAsia="en-NZ"/>
        </w:rPr>
        <w:lastRenderedPageBreak/>
        <w:t>F2.5 How do partners of NZ citizens and residents qualify for residence?</w:t>
      </w:r>
    </w:p>
    <w:p w:rsidR="00A07999" w:rsidRDefault="00A07999">
      <w:pPr>
        <w:rPr>
          <w:b/>
        </w:rPr>
      </w:pPr>
      <w:r>
        <w:rPr>
          <w:noProof/>
          <w:lang w:eastAsia="en-NZ"/>
        </w:rPr>
        <w:drawing>
          <wp:inline distT="0" distB="0" distL="0" distR="0" wp14:anchorId="2A6ACED3" wp14:editId="6A6B7316">
            <wp:extent cx="6525158" cy="44219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1146" cy="441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999" w:rsidRDefault="00A07999">
      <w:pPr>
        <w:rPr>
          <w:b/>
        </w:rPr>
      </w:pPr>
      <w:r>
        <w:rPr>
          <w:noProof/>
          <w:lang w:eastAsia="en-NZ"/>
        </w:rPr>
        <w:drawing>
          <wp:inline distT="0" distB="0" distL="0" distR="0" wp14:anchorId="27A072BE" wp14:editId="3949C9ED">
            <wp:extent cx="6525158" cy="44219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1146" cy="441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999" w:rsidRDefault="00A07999">
      <w:pPr>
        <w:rPr>
          <w:b/>
        </w:rPr>
      </w:pPr>
      <w:r>
        <w:rPr>
          <w:noProof/>
          <w:lang w:eastAsia="en-NZ"/>
        </w:rPr>
        <w:lastRenderedPageBreak/>
        <w:drawing>
          <wp:inline distT="0" distB="0" distL="0" distR="0" wp14:anchorId="34D4DFB5" wp14:editId="6BE0EAD6">
            <wp:extent cx="6444691" cy="43673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0728" cy="43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999" w:rsidRDefault="00A07999">
      <w:pPr>
        <w:rPr>
          <w:b/>
        </w:rPr>
      </w:pPr>
      <w:r>
        <w:rPr>
          <w:noProof/>
          <w:lang w:eastAsia="en-NZ"/>
        </w:rPr>
        <w:drawing>
          <wp:inline distT="0" distB="0" distL="0" distR="0" wp14:anchorId="7ED9D1EA" wp14:editId="76CD5F11">
            <wp:extent cx="6495897" cy="440208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1903" cy="439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999" w:rsidRDefault="00A07999" w:rsidP="002407BC">
      <w:pPr>
        <w:keepNext/>
        <w:rPr>
          <w:b/>
        </w:rPr>
      </w:pPr>
      <w:r>
        <w:rPr>
          <w:b/>
        </w:rPr>
        <w:lastRenderedPageBreak/>
        <w:t xml:space="preserve">R2.1 – Who may be included in an application (i.e. partners included in residence applications as secondary </w:t>
      </w:r>
      <w:proofErr w:type="gramStart"/>
      <w:r>
        <w:rPr>
          <w:b/>
        </w:rPr>
        <w:t>applicant</w:t>
      </w:r>
      <w:proofErr w:type="gramEnd"/>
      <w:r>
        <w:rPr>
          <w:b/>
        </w:rPr>
        <w:t>)</w:t>
      </w:r>
    </w:p>
    <w:p w:rsidR="00A07999" w:rsidRDefault="002407BC">
      <w:pPr>
        <w:rPr>
          <w:b/>
        </w:rPr>
      </w:pPr>
      <w:r>
        <w:rPr>
          <w:noProof/>
          <w:lang w:eastAsia="en-NZ"/>
        </w:rPr>
        <w:drawing>
          <wp:inline distT="0" distB="0" distL="0" distR="0" wp14:anchorId="63CCFBD5" wp14:editId="6BD51223">
            <wp:extent cx="6459321" cy="6893393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0072" cy="689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7BC" w:rsidRDefault="002407BC">
      <w:pPr>
        <w:rPr>
          <w:b/>
        </w:rPr>
      </w:pPr>
      <w:r>
        <w:rPr>
          <w:noProof/>
          <w:lang w:eastAsia="en-NZ"/>
        </w:rPr>
        <w:lastRenderedPageBreak/>
        <w:drawing>
          <wp:inline distT="0" distB="0" distL="0" distR="0" wp14:anchorId="0A5F9139" wp14:editId="70C81D4E">
            <wp:extent cx="5943600" cy="52374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7BC" w:rsidRDefault="002407BC">
      <w:pPr>
        <w:rPr>
          <w:b/>
        </w:rPr>
      </w:pPr>
      <w:r>
        <w:rPr>
          <w:noProof/>
          <w:lang w:eastAsia="en-NZ"/>
        </w:rPr>
        <w:lastRenderedPageBreak/>
        <w:drawing>
          <wp:inline distT="0" distB="0" distL="0" distR="0" wp14:anchorId="63DD67C4" wp14:editId="75E9DE16">
            <wp:extent cx="5943600" cy="46748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6F11585D" wp14:editId="1A14F43D">
            <wp:extent cx="5943600" cy="46748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7BC" w:rsidRDefault="002407BC">
      <w:pPr>
        <w:rPr>
          <w:b/>
        </w:rPr>
      </w:pPr>
      <w:r>
        <w:rPr>
          <w:noProof/>
          <w:lang w:eastAsia="en-NZ"/>
        </w:rPr>
        <w:lastRenderedPageBreak/>
        <w:drawing>
          <wp:inline distT="0" distB="0" distL="0" distR="0" wp14:anchorId="6BAF4440" wp14:editId="7A3FD64D">
            <wp:extent cx="5943600" cy="46748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09EED0CC" wp14:editId="30C63D34">
            <wp:extent cx="5943600" cy="48240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7BC" w:rsidRDefault="002407BC">
      <w:pPr>
        <w:rPr>
          <w:b/>
        </w:rPr>
      </w:pPr>
      <w:r>
        <w:rPr>
          <w:noProof/>
          <w:lang w:eastAsia="en-NZ"/>
        </w:rPr>
        <w:lastRenderedPageBreak/>
        <w:drawing>
          <wp:inline distT="0" distB="0" distL="0" distR="0" wp14:anchorId="2D43707A" wp14:editId="730F513F">
            <wp:extent cx="5943600" cy="47466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2E7256F9" wp14:editId="77081D5A">
            <wp:extent cx="5943600" cy="47466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7BC" w:rsidRDefault="00FE17AE">
      <w:pPr>
        <w:rPr>
          <w:b/>
        </w:rPr>
      </w:pPr>
      <w:r>
        <w:rPr>
          <w:noProof/>
          <w:lang w:eastAsia="en-NZ"/>
        </w:rPr>
        <w:lastRenderedPageBreak/>
        <w:drawing>
          <wp:inline distT="0" distB="0" distL="0" distR="0" wp14:anchorId="55C4EC75" wp14:editId="46048214">
            <wp:extent cx="5943600" cy="47466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3FC8213A" wp14:editId="14E46B03">
            <wp:extent cx="5943600" cy="47466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7AE" w:rsidRDefault="00FE17AE">
      <w:pPr>
        <w:rPr>
          <w:b/>
        </w:rPr>
      </w:pPr>
      <w:r>
        <w:rPr>
          <w:b/>
        </w:rPr>
        <w:lastRenderedPageBreak/>
        <w:t>WF2 Spouses and de facto partners of NZ citizens or residents</w:t>
      </w:r>
    </w:p>
    <w:p w:rsidR="00FE17AE" w:rsidRDefault="00FE17AE">
      <w:pPr>
        <w:rPr>
          <w:b/>
        </w:rPr>
      </w:pPr>
      <w:r>
        <w:rPr>
          <w:noProof/>
          <w:lang w:eastAsia="en-NZ"/>
        </w:rPr>
        <w:drawing>
          <wp:inline distT="0" distB="0" distL="0" distR="0" wp14:anchorId="02E0CBBF" wp14:editId="4950963C">
            <wp:extent cx="5943600" cy="29921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7AE" w:rsidRDefault="00FE17AE">
      <w:pPr>
        <w:rPr>
          <w:b/>
        </w:rPr>
      </w:pPr>
      <w:r>
        <w:rPr>
          <w:noProof/>
          <w:lang w:eastAsia="en-NZ"/>
        </w:rPr>
        <w:drawing>
          <wp:inline distT="0" distB="0" distL="0" distR="0" wp14:anchorId="5AF9971E" wp14:editId="338F1CC4">
            <wp:extent cx="5943600" cy="25463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68" w:rsidRDefault="00092468" w:rsidP="00092468">
      <w:pPr>
        <w:rPr>
          <w:b/>
        </w:rPr>
      </w:pPr>
      <w:r>
        <w:rPr>
          <w:b/>
        </w:rPr>
        <w:t>WF2.10 evidential requirements for spouses and de facto partners</w:t>
      </w:r>
    </w:p>
    <w:p w:rsidR="00092468" w:rsidRDefault="00092468" w:rsidP="00092468">
      <w:pPr>
        <w:rPr>
          <w:b/>
        </w:rPr>
      </w:pPr>
      <w:r>
        <w:rPr>
          <w:noProof/>
          <w:lang w:eastAsia="en-NZ"/>
        </w:rPr>
        <w:drawing>
          <wp:inline distT="0" distB="0" distL="0" distR="0" wp14:anchorId="5E221C8A" wp14:editId="5DADB76B">
            <wp:extent cx="5943600" cy="30283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68" w:rsidRDefault="00092468" w:rsidP="00092468">
      <w:pPr>
        <w:rPr>
          <w:b/>
        </w:rPr>
      </w:pPr>
      <w:r>
        <w:rPr>
          <w:noProof/>
          <w:lang w:eastAsia="en-NZ"/>
        </w:rPr>
        <w:lastRenderedPageBreak/>
        <w:drawing>
          <wp:inline distT="0" distB="0" distL="0" distR="0" wp14:anchorId="6C626EA4" wp14:editId="173B8390">
            <wp:extent cx="5943600" cy="275653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68" w:rsidRDefault="00092468" w:rsidP="00092468">
      <w:pPr>
        <w:rPr>
          <w:b/>
        </w:rPr>
      </w:pPr>
      <w:r>
        <w:rPr>
          <w:noProof/>
          <w:lang w:eastAsia="en-NZ"/>
        </w:rPr>
        <w:drawing>
          <wp:inline distT="0" distB="0" distL="0" distR="0" wp14:anchorId="6132FA0F" wp14:editId="7BB00DFA">
            <wp:extent cx="5943600" cy="314134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68" w:rsidRDefault="00092468">
      <w:pPr>
        <w:rPr>
          <w:b/>
        </w:rPr>
      </w:pPr>
      <w:bookmarkStart w:id="0" w:name="_GoBack"/>
      <w:bookmarkEnd w:id="0"/>
    </w:p>
    <w:p w:rsidR="00FE17AE" w:rsidRDefault="00FE17AE" w:rsidP="00FE17AE">
      <w:pPr>
        <w:keepNext/>
        <w:rPr>
          <w:b/>
        </w:rPr>
      </w:pPr>
      <w:r>
        <w:rPr>
          <w:b/>
        </w:rPr>
        <w:lastRenderedPageBreak/>
        <w:t>E4.1.10 definition of ‘partner’ for temporary entry</w:t>
      </w:r>
    </w:p>
    <w:p w:rsidR="00FE17AE" w:rsidRPr="00A07999" w:rsidRDefault="00FE17AE">
      <w:pPr>
        <w:rPr>
          <w:b/>
        </w:rPr>
      </w:pPr>
      <w:r>
        <w:rPr>
          <w:noProof/>
          <w:lang w:eastAsia="en-NZ"/>
        </w:rPr>
        <w:drawing>
          <wp:inline distT="0" distB="0" distL="0" distR="0" wp14:anchorId="3B4D37E2" wp14:editId="0301EB13">
            <wp:extent cx="6576364" cy="59531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72320" cy="594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7AE" w:rsidRPr="00A07999" w:rsidSect="00BC69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154"/>
    <w:rsid w:val="00024162"/>
    <w:rsid w:val="00044651"/>
    <w:rsid w:val="0005116D"/>
    <w:rsid w:val="00092468"/>
    <w:rsid w:val="00116021"/>
    <w:rsid w:val="00166597"/>
    <w:rsid w:val="001E2345"/>
    <w:rsid w:val="002407BC"/>
    <w:rsid w:val="002961B4"/>
    <w:rsid w:val="002E3786"/>
    <w:rsid w:val="003144B5"/>
    <w:rsid w:val="00362A11"/>
    <w:rsid w:val="003B3295"/>
    <w:rsid w:val="00401B45"/>
    <w:rsid w:val="0040734E"/>
    <w:rsid w:val="00435C4E"/>
    <w:rsid w:val="00465E37"/>
    <w:rsid w:val="004A23EF"/>
    <w:rsid w:val="004D17E8"/>
    <w:rsid w:val="00515050"/>
    <w:rsid w:val="005845E5"/>
    <w:rsid w:val="005C3154"/>
    <w:rsid w:val="005E7FED"/>
    <w:rsid w:val="006043DB"/>
    <w:rsid w:val="006B680A"/>
    <w:rsid w:val="006E74BD"/>
    <w:rsid w:val="0070628B"/>
    <w:rsid w:val="00746E11"/>
    <w:rsid w:val="00777F25"/>
    <w:rsid w:val="007B371A"/>
    <w:rsid w:val="008413DF"/>
    <w:rsid w:val="0084482C"/>
    <w:rsid w:val="008715B8"/>
    <w:rsid w:val="00887EA3"/>
    <w:rsid w:val="008C2CD3"/>
    <w:rsid w:val="008C2EE3"/>
    <w:rsid w:val="009411EA"/>
    <w:rsid w:val="009C5088"/>
    <w:rsid w:val="00A06668"/>
    <w:rsid w:val="00A07999"/>
    <w:rsid w:val="00A3524B"/>
    <w:rsid w:val="00AD4361"/>
    <w:rsid w:val="00B17021"/>
    <w:rsid w:val="00BA1033"/>
    <w:rsid w:val="00BC690C"/>
    <w:rsid w:val="00C05B96"/>
    <w:rsid w:val="00C40EBE"/>
    <w:rsid w:val="00D46DE5"/>
    <w:rsid w:val="00DB2CBC"/>
    <w:rsid w:val="00DE0BCB"/>
    <w:rsid w:val="00DE68F7"/>
    <w:rsid w:val="00DF545E"/>
    <w:rsid w:val="00E021F8"/>
    <w:rsid w:val="00E33187"/>
    <w:rsid w:val="00E4280D"/>
    <w:rsid w:val="00F651F7"/>
    <w:rsid w:val="00FA58BC"/>
    <w:rsid w:val="00FA6033"/>
    <w:rsid w:val="00FB7DB4"/>
    <w:rsid w:val="00FE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9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9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7DD234F</Template>
  <TotalTime>50</TotalTime>
  <Pages>15</Pages>
  <Words>76</Words>
  <Characters>411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Economic Development</Company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Frederique Bertrand Dansereau</dc:creator>
  <cp:keywords/>
  <dc:description/>
  <cp:lastModifiedBy>Frederique Bertrand Dansereau</cp:lastModifiedBy>
  <cp:revision>2</cp:revision>
  <dcterms:created xsi:type="dcterms:W3CDTF">2017-04-07T04:02:00Z</dcterms:created>
  <dcterms:modified xsi:type="dcterms:W3CDTF">2017-04-07T04:52:00Z</dcterms:modified>
</cp:coreProperties>
</file>