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BF6B46" w:rsidR="0019243C" w:rsidP="0019243C" w:rsidRDefault="00D71741" w14:paraId="18E6C06E" w14:textId="7F0C9D79">
      <w:pPr>
        <w:rPr>
          <w:rFonts w:asciiTheme="minorHAnsi" w:hAnsiTheme="minorHAnsi"/>
          <w:sz w:val="21"/>
          <w:szCs w:val="21"/>
          <w:lang w:val="en-US"/>
        </w:rPr>
      </w:pPr>
      <w:r w:rsidRPr="00BF6B46">
        <w:rPr>
          <w:rFonts w:asciiTheme="minorHAnsi" w:hAnsiTheme="minorHAnsi"/>
          <w:b/>
          <w:bCs/>
          <w:sz w:val="21"/>
          <w:szCs w:val="21"/>
          <w:lang w:val="en-US"/>
        </w:rPr>
        <w:t>Series Title</w:t>
      </w:r>
    </w:p>
    <w:p w:rsidRPr="00BF6B46" w:rsidR="00D71741" w:rsidP="0019243C" w:rsidRDefault="00D71741" w14:paraId="40EF4445" w14:textId="03335B32">
      <w:pPr>
        <w:rPr>
          <w:rFonts w:asciiTheme="minorHAnsi" w:hAnsiTheme="minorHAnsi"/>
          <w:b/>
          <w:bCs/>
          <w:lang w:val="en-US"/>
        </w:rPr>
      </w:pPr>
      <w:proofErr w:type="spellStart"/>
      <w:r w:rsidRPr="00BF6B46">
        <w:rPr>
          <w:rFonts w:asciiTheme="minorHAnsi" w:hAnsiTheme="minorHAnsi"/>
          <w:b/>
          <w:bCs/>
          <w:lang w:val="en-US"/>
        </w:rPr>
        <w:t>Sumud</w:t>
      </w:r>
      <w:proofErr w:type="spellEnd"/>
      <w:r w:rsidRPr="00BF6B46">
        <w:rPr>
          <w:rFonts w:asciiTheme="minorHAnsi" w:hAnsiTheme="minorHAnsi"/>
          <w:b/>
          <w:bCs/>
          <w:lang w:val="en-US"/>
        </w:rPr>
        <w:t xml:space="preserve">: Palestinian Resilience and </w:t>
      </w:r>
      <w:r w:rsidRPr="00BF6B46" w:rsidR="0019243C">
        <w:rPr>
          <w:rFonts w:asciiTheme="minorHAnsi" w:hAnsiTheme="minorHAnsi"/>
          <w:b/>
          <w:bCs/>
          <w:lang w:val="en-US"/>
        </w:rPr>
        <w:t>I</w:t>
      </w:r>
      <w:r w:rsidRPr="00BF6B46">
        <w:rPr>
          <w:rFonts w:asciiTheme="minorHAnsi" w:hAnsiTheme="minorHAnsi"/>
          <w:b/>
          <w:bCs/>
          <w:lang w:val="en-US"/>
        </w:rPr>
        <w:t>ts Impact on the World.</w:t>
      </w:r>
    </w:p>
    <w:p w:rsidRPr="00BF6B46" w:rsidR="00D71741" w:rsidP="0019243C" w:rsidRDefault="00D71741" w14:paraId="361AEA4D" w14:textId="77777777">
      <w:pPr>
        <w:rPr>
          <w:rFonts w:asciiTheme="minorHAnsi" w:hAnsiTheme="minorHAnsi"/>
          <w:sz w:val="21"/>
          <w:szCs w:val="21"/>
          <w:lang w:val="en-US"/>
        </w:rPr>
      </w:pPr>
    </w:p>
    <w:p w:rsidRPr="00BF6B46" w:rsidR="0019243C" w:rsidP="0019243C" w:rsidRDefault="00D71741" w14:paraId="43D4DC09" w14:textId="77777777">
      <w:pPr>
        <w:rPr>
          <w:rFonts w:asciiTheme="minorHAnsi" w:hAnsiTheme="minorHAnsi"/>
          <w:b/>
          <w:bCs/>
          <w:sz w:val="21"/>
          <w:szCs w:val="21"/>
          <w:lang w:val="en-US"/>
        </w:rPr>
      </w:pPr>
      <w:r w:rsidRPr="00BF6B46">
        <w:rPr>
          <w:rFonts w:asciiTheme="minorHAnsi" w:hAnsiTheme="minorHAnsi"/>
          <w:b/>
          <w:bCs/>
          <w:sz w:val="21"/>
          <w:szCs w:val="21"/>
          <w:lang w:val="en-US"/>
        </w:rPr>
        <w:t>Series Blurb</w:t>
      </w:r>
    </w:p>
    <w:p w:rsidR="0019243C" w:rsidP="0019243C" w:rsidRDefault="00D71741" w14:paraId="56762519" w14:textId="0E8EF9D8">
      <w:pPr>
        <w:rPr>
          <w:rFonts w:asciiTheme="minorHAnsi" w:hAnsiTheme="minorHAnsi"/>
          <w:sz w:val="21"/>
          <w:szCs w:val="21"/>
          <w:lang w:val="en-US"/>
        </w:rPr>
      </w:pPr>
      <w:r w:rsidRPr="00BF6B46">
        <w:rPr>
          <w:rFonts w:asciiTheme="minorHAnsi" w:hAnsiTheme="minorHAnsi"/>
          <w:sz w:val="21"/>
          <w:szCs w:val="21"/>
          <w:lang w:val="en-US"/>
        </w:rPr>
        <w:t xml:space="preserve">Against a </w:t>
      </w:r>
      <w:r w:rsidRPr="00BF6B46" w:rsidR="00F35432">
        <w:rPr>
          <w:rFonts w:asciiTheme="minorHAnsi" w:hAnsiTheme="minorHAnsi"/>
          <w:sz w:val="21"/>
          <w:szCs w:val="21"/>
          <w:lang w:val="en-US"/>
        </w:rPr>
        <w:t xml:space="preserve">background </w:t>
      </w:r>
      <w:r w:rsidRPr="00BF6B46">
        <w:rPr>
          <w:rFonts w:asciiTheme="minorHAnsi" w:hAnsiTheme="minorHAnsi"/>
          <w:sz w:val="21"/>
          <w:szCs w:val="21"/>
          <w:lang w:val="en-US"/>
        </w:rPr>
        <w:t>of ongoing apartheid and an unfolding genocide, this series of public events explores the resilience of Palestinian people, and the intersections between this resilience and political action around the globe.</w:t>
      </w:r>
    </w:p>
    <w:p w:rsidRPr="00BF6B46" w:rsidR="00E24A7A" w:rsidP="0019243C" w:rsidRDefault="00E24A7A" w14:paraId="789C21C7" w14:textId="77777777">
      <w:pPr>
        <w:rPr>
          <w:rFonts w:asciiTheme="minorHAnsi" w:hAnsiTheme="minorHAnsi"/>
          <w:sz w:val="21"/>
          <w:szCs w:val="21"/>
          <w:lang w:val="en-US"/>
        </w:rPr>
      </w:pPr>
    </w:p>
    <w:p w:rsidR="00D71741" w:rsidP="0019243C" w:rsidRDefault="00D71741" w14:paraId="419B60A4" w14:textId="2AE3BD6C">
      <w:pPr>
        <w:rPr>
          <w:rFonts w:asciiTheme="minorHAnsi" w:hAnsiTheme="minorHAnsi"/>
          <w:sz w:val="21"/>
          <w:szCs w:val="21"/>
          <w:lang w:val="en-US"/>
        </w:rPr>
      </w:pPr>
      <w:r w:rsidRPr="00BF6B46">
        <w:rPr>
          <w:rFonts w:asciiTheme="minorHAnsi" w:hAnsiTheme="minorHAnsi"/>
          <w:sz w:val="21"/>
          <w:szCs w:val="21"/>
          <w:lang w:val="en-US"/>
        </w:rPr>
        <w:t xml:space="preserve">Through evocative and informative depictions of life </w:t>
      </w:r>
      <w:r w:rsidRPr="00BF6B46" w:rsidR="00F35432">
        <w:rPr>
          <w:rFonts w:asciiTheme="minorHAnsi" w:hAnsiTheme="minorHAnsi"/>
          <w:sz w:val="21"/>
          <w:szCs w:val="21"/>
          <w:lang w:val="en-US"/>
        </w:rPr>
        <w:t xml:space="preserve">in </w:t>
      </w:r>
      <w:r w:rsidRPr="00BF6B46">
        <w:rPr>
          <w:rFonts w:asciiTheme="minorHAnsi" w:hAnsiTheme="minorHAnsi"/>
          <w:sz w:val="21"/>
          <w:szCs w:val="21"/>
          <w:lang w:val="en-US"/>
        </w:rPr>
        <w:t xml:space="preserve">the Occupied Palestinian Territories, the series examines how governmental actions have inhibited discourse on Palestine and contributed to </w:t>
      </w:r>
      <w:proofErr w:type="spellStart"/>
      <w:r w:rsidRPr="00BF6B46">
        <w:rPr>
          <w:rFonts w:asciiTheme="minorHAnsi" w:hAnsiTheme="minorHAnsi"/>
          <w:sz w:val="21"/>
          <w:szCs w:val="21"/>
          <w:lang w:val="en-US"/>
        </w:rPr>
        <w:t>scholasticide</w:t>
      </w:r>
      <w:proofErr w:type="spellEnd"/>
      <w:r w:rsidRPr="00BF6B46">
        <w:rPr>
          <w:rFonts w:asciiTheme="minorHAnsi" w:hAnsiTheme="minorHAnsi"/>
          <w:sz w:val="21"/>
          <w:szCs w:val="21"/>
          <w:lang w:val="en-US"/>
        </w:rPr>
        <w:t>. Featuring lectures and panel presentations from world-leading scholars and journalists, film screenings</w:t>
      </w:r>
      <w:r w:rsidRPr="00BF6B46" w:rsidR="00F35432">
        <w:rPr>
          <w:rFonts w:asciiTheme="minorHAnsi" w:hAnsiTheme="minorHAnsi"/>
          <w:sz w:val="21"/>
          <w:szCs w:val="21"/>
          <w:lang w:val="en-US"/>
        </w:rPr>
        <w:t>,</w:t>
      </w:r>
      <w:r w:rsidRPr="00BF6B46">
        <w:rPr>
          <w:rFonts w:asciiTheme="minorHAnsi" w:hAnsiTheme="minorHAnsi"/>
          <w:sz w:val="21"/>
          <w:szCs w:val="21"/>
          <w:lang w:val="en-US"/>
        </w:rPr>
        <w:t xml:space="preserve"> and artistic performances, the series celebrates the concept of </w:t>
      </w:r>
      <w:proofErr w:type="spellStart"/>
      <w:r w:rsidR="001339BC">
        <w:rPr>
          <w:rFonts w:asciiTheme="minorHAnsi" w:hAnsiTheme="minorHAnsi"/>
          <w:i/>
          <w:iCs/>
          <w:sz w:val="21"/>
          <w:szCs w:val="21"/>
          <w:lang w:val="en-US"/>
        </w:rPr>
        <w:t>S</w:t>
      </w:r>
      <w:r w:rsidRPr="00BF6B46">
        <w:rPr>
          <w:rFonts w:asciiTheme="minorHAnsi" w:hAnsiTheme="minorHAnsi"/>
          <w:i/>
          <w:iCs/>
          <w:sz w:val="21"/>
          <w:szCs w:val="21"/>
          <w:lang w:val="en-US"/>
        </w:rPr>
        <w:t>umud</w:t>
      </w:r>
      <w:proofErr w:type="spellEnd"/>
      <w:r w:rsidRPr="00BF6B46">
        <w:rPr>
          <w:rFonts w:asciiTheme="minorHAnsi" w:hAnsiTheme="minorHAnsi"/>
          <w:sz w:val="21"/>
          <w:szCs w:val="21"/>
          <w:lang w:val="en-US"/>
        </w:rPr>
        <w:t xml:space="preserve">, and the ways that Palestinian people sustain community </w:t>
      </w:r>
      <w:r w:rsidRPr="00BF6B46" w:rsidR="00F35432">
        <w:rPr>
          <w:rFonts w:asciiTheme="minorHAnsi" w:hAnsiTheme="minorHAnsi"/>
          <w:sz w:val="21"/>
          <w:szCs w:val="21"/>
          <w:lang w:val="en-US"/>
        </w:rPr>
        <w:t xml:space="preserve">against </w:t>
      </w:r>
      <w:r w:rsidRPr="00BF6B46">
        <w:rPr>
          <w:rFonts w:asciiTheme="minorHAnsi" w:hAnsiTheme="minorHAnsi"/>
          <w:sz w:val="21"/>
          <w:szCs w:val="21"/>
          <w:lang w:val="en-US"/>
        </w:rPr>
        <w:t xml:space="preserve">adversity. </w:t>
      </w:r>
    </w:p>
    <w:p w:rsidRPr="00BF6B46" w:rsidR="00E24A7A" w:rsidP="0019243C" w:rsidRDefault="00E24A7A" w14:paraId="4BE8C519" w14:textId="77777777">
      <w:pPr>
        <w:rPr>
          <w:rFonts w:asciiTheme="minorHAnsi" w:hAnsiTheme="minorHAnsi"/>
          <w:sz w:val="21"/>
          <w:szCs w:val="21"/>
          <w:lang w:val="en-US"/>
        </w:rPr>
      </w:pPr>
    </w:p>
    <w:p w:rsidRPr="00BF6B46" w:rsidR="00D71741" w:rsidP="0019243C" w:rsidRDefault="00D71741" w14:paraId="603782BB" w14:textId="34317516">
      <w:pPr>
        <w:rPr>
          <w:rFonts w:asciiTheme="minorHAnsi" w:hAnsiTheme="minorHAnsi"/>
          <w:sz w:val="21"/>
          <w:szCs w:val="21"/>
          <w:lang w:val="en-US"/>
        </w:rPr>
      </w:pPr>
      <w:r w:rsidRPr="00BF6B46">
        <w:rPr>
          <w:rFonts w:asciiTheme="minorHAnsi" w:hAnsiTheme="minorHAnsi"/>
          <w:sz w:val="21"/>
          <w:szCs w:val="21"/>
          <w:lang w:val="en-US"/>
        </w:rPr>
        <w:t>The events take place each Thursday from 6</w:t>
      </w:r>
      <w:r w:rsidRPr="00BF6B46" w:rsidR="00F35432">
        <w:rPr>
          <w:rFonts w:asciiTheme="minorHAnsi" w:hAnsiTheme="minorHAnsi"/>
          <w:sz w:val="21"/>
          <w:szCs w:val="21"/>
          <w:lang w:val="en-US"/>
        </w:rPr>
        <w:t xml:space="preserve">:00 </w:t>
      </w:r>
      <w:r w:rsidRPr="00BF6B46">
        <w:rPr>
          <w:rFonts w:asciiTheme="minorHAnsi" w:hAnsiTheme="minorHAnsi"/>
          <w:sz w:val="21"/>
          <w:szCs w:val="21"/>
          <w:lang w:val="en-US"/>
        </w:rPr>
        <w:t>-</w:t>
      </w:r>
      <w:r w:rsidRPr="00BF6B46" w:rsidR="00F35432">
        <w:rPr>
          <w:rFonts w:asciiTheme="minorHAnsi" w:hAnsiTheme="minorHAnsi"/>
          <w:sz w:val="21"/>
          <w:szCs w:val="21"/>
          <w:lang w:val="en-US"/>
        </w:rPr>
        <w:t xml:space="preserve"> </w:t>
      </w:r>
      <w:r w:rsidRPr="00BF6B46">
        <w:rPr>
          <w:rFonts w:asciiTheme="minorHAnsi" w:hAnsiTheme="minorHAnsi"/>
          <w:sz w:val="21"/>
          <w:szCs w:val="21"/>
          <w:lang w:val="en-US"/>
        </w:rPr>
        <w:t>8:30</w:t>
      </w:r>
      <w:r w:rsidRPr="00BF6B46" w:rsidR="00F35432">
        <w:rPr>
          <w:rFonts w:asciiTheme="minorHAnsi" w:hAnsiTheme="minorHAnsi"/>
          <w:sz w:val="21"/>
          <w:szCs w:val="21"/>
          <w:lang w:val="en-US"/>
        </w:rPr>
        <w:t xml:space="preserve"> </w:t>
      </w:r>
      <w:r w:rsidRPr="00BF6B46">
        <w:rPr>
          <w:rFonts w:asciiTheme="minorHAnsi" w:hAnsiTheme="minorHAnsi"/>
          <w:sz w:val="21"/>
          <w:szCs w:val="21"/>
          <w:lang w:val="en-US"/>
        </w:rPr>
        <w:t>pm, from 31 July</w:t>
      </w:r>
      <w:r w:rsidRPr="00BF6B46" w:rsidR="00F35432">
        <w:rPr>
          <w:rFonts w:asciiTheme="minorHAnsi" w:hAnsiTheme="minorHAnsi"/>
          <w:sz w:val="21"/>
          <w:szCs w:val="21"/>
          <w:lang w:val="en-US"/>
        </w:rPr>
        <w:t xml:space="preserve"> to </w:t>
      </w:r>
      <w:r w:rsidRPr="00BF6B46">
        <w:rPr>
          <w:rFonts w:asciiTheme="minorHAnsi" w:hAnsiTheme="minorHAnsi"/>
          <w:sz w:val="21"/>
          <w:szCs w:val="21"/>
          <w:lang w:val="en-US"/>
        </w:rPr>
        <w:t xml:space="preserve">21 August at </w:t>
      </w:r>
      <w:proofErr w:type="spellStart"/>
      <w:r w:rsidRPr="00BF6B46">
        <w:rPr>
          <w:rFonts w:asciiTheme="minorHAnsi" w:hAnsiTheme="minorHAnsi"/>
          <w:sz w:val="21"/>
          <w:szCs w:val="21"/>
          <w:lang w:val="en-US"/>
        </w:rPr>
        <w:t>Waipapa</w:t>
      </w:r>
      <w:proofErr w:type="spellEnd"/>
      <w:r w:rsidRPr="00BF6B46">
        <w:rPr>
          <w:rFonts w:asciiTheme="minorHAnsi" w:hAnsiTheme="minorHAnsi"/>
          <w:sz w:val="21"/>
          <w:szCs w:val="21"/>
          <w:lang w:val="en-US"/>
        </w:rPr>
        <w:t xml:space="preserve"> </w:t>
      </w:r>
      <w:proofErr w:type="spellStart"/>
      <w:r w:rsidRPr="00BF6B46">
        <w:rPr>
          <w:rFonts w:asciiTheme="minorHAnsi" w:hAnsiTheme="minorHAnsi"/>
          <w:sz w:val="21"/>
          <w:szCs w:val="21"/>
          <w:lang w:val="en-US"/>
        </w:rPr>
        <w:t>Taumata</w:t>
      </w:r>
      <w:proofErr w:type="spellEnd"/>
      <w:r w:rsidRPr="00BF6B46">
        <w:rPr>
          <w:rFonts w:asciiTheme="minorHAnsi" w:hAnsiTheme="minorHAnsi"/>
          <w:sz w:val="21"/>
          <w:szCs w:val="21"/>
          <w:lang w:val="en-US"/>
        </w:rPr>
        <w:t xml:space="preserve"> Rau- University of Auckland.</w:t>
      </w:r>
    </w:p>
    <w:p w:rsidRPr="00BF6B46" w:rsidR="00D71741" w:rsidP="0019243C" w:rsidRDefault="00D71741" w14:paraId="4C9F1AAC" w14:textId="77777777">
      <w:pPr>
        <w:rPr>
          <w:rFonts w:asciiTheme="minorHAnsi" w:hAnsiTheme="minorHAnsi"/>
          <w:sz w:val="21"/>
          <w:szCs w:val="21"/>
          <w:lang w:val="en-US"/>
        </w:rPr>
      </w:pPr>
    </w:p>
    <w:p w:rsidRPr="00BF6B46" w:rsidR="0019243C" w:rsidP="0019243C" w:rsidRDefault="0019243C" w14:paraId="49851E0B" w14:textId="77777777">
      <w:pPr>
        <w:rPr>
          <w:rFonts w:asciiTheme="minorHAnsi" w:hAnsiTheme="minorHAnsi"/>
          <w:sz w:val="21"/>
          <w:szCs w:val="21"/>
          <w:lang w:val="en-US"/>
        </w:rPr>
      </w:pPr>
    </w:p>
    <w:p w:rsidRPr="00BF6B46" w:rsidR="0019243C" w:rsidP="0019243C" w:rsidRDefault="00D71741" w14:paraId="0F8E97FD" w14:textId="77777777">
      <w:pPr>
        <w:rPr>
          <w:rFonts w:asciiTheme="minorHAnsi" w:hAnsiTheme="minorHAnsi"/>
          <w:sz w:val="21"/>
          <w:szCs w:val="21"/>
          <w:lang w:val="en-US"/>
        </w:rPr>
      </w:pPr>
      <w:r w:rsidRPr="00BF6B46">
        <w:rPr>
          <w:rFonts w:asciiTheme="minorHAnsi" w:hAnsiTheme="minorHAnsi"/>
          <w:b/>
          <w:bCs/>
          <w:sz w:val="21"/>
          <w:szCs w:val="21"/>
          <w:lang w:val="en-US"/>
        </w:rPr>
        <w:t>Event 1</w:t>
      </w:r>
    </w:p>
    <w:p w:rsidRPr="00BF6B46" w:rsidR="00D71741" w:rsidP="0019243C" w:rsidRDefault="00D71741" w14:paraId="0ECF1C84" w14:textId="1D709A0E">
      <w:pPr>
        <w:rPr>
          <w:rFonts w:asciiTheme="minorHAnsi" w:hAnsiTheme="minorHAnsi"/>
          <w:lang w:val="en-US"/>
        </w:rPr>
      </w:pPr>
      <w:r w:rsidRPr="00BF6B46">
        <w:rPr>
          <w:rFonts w:asciiTheme="minorHAnsi" w:hAnsiTheme="minorHAnsi"/>
          <w:b/>
          <w:bCs/>
          <w:lang w:val="en-US"/>
        </w:rPr>
        <w:t xml:space="preserve">Film Screening: </w:t>
      </w:r>
      <w:r w:rsidRPr="00BF6B46">
        <w:rPr>
          <w:rFonts w:asciiTheme="minorHAnsi" w:hAnsiTheme="minorHAnsi"/>
          <w:b/>
          <w:bCs/>
          <w:i/>
          <w:iCs/>
          <w:lang w:val="en-US"/>
        </w:rPr>
        <w:t>The Doctor’s Wife</w:t>
      </w:r>
    </w:p>
    <w:p w:rsidRPr="00BF6B46" w:rsidR="00D71741" w:rsidP="0019243C" w:rsidRDefault="00D71741" w14:paraId="3A85BA3D" w14:textId="427F840A">
      <w:pPr>
        <w:rPr>
          <w:rFonts w:asciiTheme="minorHAnsi" w:hAnsiTheme="minorHAnsi"/>
          <w:sz w:val="21"/>
          <w:szCs w:val="21"/>
          <w:lang w:val="en-US"/>
        </w:rPr>
      </w:pPr>
      <w:r w:rsidRPr="00BF6B46">
        <w:rPr>
          <w:rFonts w:asciiTheme="minorHAnsi" w:hAnsiTheme="minorHAnsi"/>
          <w:sz w:val="21"/>
          <w:szCs w:val="21"/>
          <w:lang w:val="en-US"/>
        </w:rPr>
        <w:t>Thursday 31 July, 6</w:t>
      </w:r>
      <w:r w:rsidRPr="00BF6B46" w:rsidR="0019243C">
        <w:rPr>
          <w:rFonts w:asciiTheme="minorHAnsi" w:hAnsiTheme="minorHAnsi"/>
          <w:sz w:val="21"/>
          <w:szCs w:val="21"/>
          <w:lang w:val="en-US"/>
        </w:rPr>
        <w:t xml:space="preserve">:00 </w:t>
      </w:r>
      <w:r w:rsidRPr="00BF6B46">
        <w:rPr>
          <w:rFonts w:asciiTheme="minorHAnsi" w:hAnsiTheme="minorHAnsi"/>
          <w:sz w:val="21"/>
          <w:szCs w:val="21"/>
          <w:lang w:val="en-US"/>
        </w:rPr>
        <w:t xml:space="preserve">pm </w:t>
      </w:r>
    </w:p>
    <w:p w:rsidRPr="00BF6B46" w:rsidR="00D71741" w:rsidP="0019243C" w:rsidRDefault="00D71741" w14:paraId="41804774" w14:textId="52D36350">
      <w:pPr>
        <w:rPr>
          <w:rFonts w:asciiTheme="minorHAnsi" w:hAnsiTheme="minorHAnsi"/>
          <w:sz w:val="21"/>
          <w:szCs w:val="21"/>
          <w:lang w:val="en-US"/>
        </w:rPr>
      </w:pPr>
      <w:r w:rsidRPr="00BF6B46">
        <w:rPr>
          <w:rFonts w:asciiTheme="minorHAnsi" w:hAnsiTheme="minorHAnsi"/>
          <w:color w:val="000000"/>
          <w:sz w:val="21"/>
          <w:szCs w:val="21"/>
        </w:rPr>
        <w:t>University of Auckland,10 Symonds Street, 201-393</w:t>
      </w:r>
    </w:p>
    <w:p w:rsidR="0019243C" w:rsidP="0019243C" w:rsidRDefault="0019243C" w14:paraId="64A4DB44" w14:textId="77777777">
      <w:pPr>
        <w:shd w:val="clear" w:color="auto" w:fill="FFFFFF"/>
        <w:rPr>
          <w:rFonts w:asciiTheme="minorHAnsi" w:hAnsiTheme="minorHAnsi"/>
          <w:color w:val="333333"/>
          <w:sz w:val="21"/>
          <w:szCs w:val="21"/>
        </w:rPr>
      </w:pPr>
    </w:p>
    <w:p w:rsidR="00F20E1C" w:rsidP="00F20E1C" w:rsidRDefault="00F20E1C" w14:paraId="1B2DFFC3" w14:textId="53349520">
      <w:pPr>
        <w:pStyle w:val="NormalWeb"/>
        <w:spacing w:before="0" w:beforeAutospacing="0" w:after="0" w:afterAutospacing="0"/>
        <w:rPr>
          <w:rFonts w:asciiTheme="minorHAnsi" w:hAnsiTheme="minorHAnsi"/>
          <w:i/>
          <w:iCs/>
          <w:color w:val="000000" w:themeColor="text1"/>
          <w:sz w:val="21"/>
          <w:szCs w:val="21"/>
        </w:rPr>
      </w:pPr>
      <w:r w:rsidRPr="00BF6B46">
        <w:rPr>
          <w:rFonts w:asciiTheme="minorHAnsi" w:hAnsiTheme="minorHAnsi"/>
          <w:i/>
          <w:iCs/>
          <w:color w:val="000000" w:themeColor="text1"/>
          <w:sz w:val="21"/>
          <w:szCs w:val="21"/>
        </w:rPr>
        <w:t xml:space="preserve">A feature-length documentary film by </w:t>
      </w:r>
      <w:r>
        <w:rPr>
          <w:rFonts w:asciiTheme="minorHAnsi" w:hAnsiTheme="minorHAnsi"/>
          <w:i/>
          <w:iCs/>
          <w:color w:val="000000" w:themeColor="text1"/>
          <w:sz w:val="21"/>
          <w:szCs w:val="21"/>
        </w:rPr>
        <w:t>Paula Whetu-Jones</w:t>
      </w:r>
      <w:r w:rsidR="00C32D6E">
        <w:rPr>
          <w:rFonts w:asciiTheme="minorHAnsi" w:hAnsiTheme="minorHAnsi"/>
          <w:i/>
          <w:iCs/>
          <w:color w:val="000000" w:themeColor="text1"/>
          <w:sz w:val="21"/>
          <w:szCs w:val="21"/>
        </w:rPr>
        <w:t xml:space="preserve"> </w:t>
      </w:r>
      <w:r w:rsidRPr="00C32D6E" w:rsidR="00C32D6E">
        <w:rPr>
          <w:rFonts w:asciiTheme="minorHAnsi" w:hAnsiTheme="minorHAnsi"/>
          <w:i/>
          <w:iCs/>
          <w:color w:val="000000" w:themeColor="text1"/>
          <w:sz w:val="21"/>
          <w:szCs w:val="21"/>
        </w:rPr>
        <w:t>(New Zealand film director and writer)</w:t>
      </w:r>
    </w:p>
    <w:p w:rsidRPr="00F20E1C" w:rsidR="001339BC" w:rsidP="00F20E1C" w:rsidRDefault="001339BC" w14:paraId="1BD1A3B7" w14:textId="77777777">
      <w:pPr>
        <w:pStyle w:val="NormalWeb"/>
        <w:spacing w:before="0" w:beforeAutospacing="0" w:after="0" w:afterAutospacing="0"/>
        <w:rPr>
          <w:rFonts w:asciiTheme="minorHAnsi" w:hAnsiTheme="minorHAnsi"/>
          <w:color w:val="000000" w:themeColor="text1"/>
          <w:sz w:val="21"/>
          <w:szCs w:val="21"/>
        </w:rPr>
      </w:pPr>
    </w:p>
    <w:p w:rsidR="0019243C" w:rsidP="00BF6B46" w:rsidRDefault="00D71741" w14:paraId="1412179F" w14:textId="2A501B04">
      <w:pPr>
        <w:shd w:val="clear" w:color="auto" w:fill="FFFFFF"/>
        <w:rPr>
          <w:rFonts w:asciiTheme="minorHAnsi" w:hAnsiTheme="minorHAnsi"/>
          <w:color w:val="333333"/>
          <w:sz w:val="21"/>
          <w:szCs w:val="21"/>
        </w:rPr>
      </w:pPr>
      <w:r w:rsidRPr="00BF6B46">
        <w:rPr>
          <w:rFonts w:asciiTheme="minorHAnsi" w:hAnsiTheme="minorHAnsi"/>
          <w:color w:val="333333"/>
          <w:sz w:val="21"/>
          <w:szCs w:val="21"/>
        </w:rPr>
        <w:t>After retiring from a distinguished career as a cardiac surgeon in New Zealand, Dr Alan Kerr led a Kiwi team to Gaza and the West Bank to operate on children with heart disease. What started as a two week visit became a</w:t>
      </w:r>
      <w:r w:rsidR="00E24A7A">
        <w:rPr>
          <w:rFonts w:asciiTheme="minorHAnsi" w:hAnsiTheme="minorHAnsi"/>
          <w:color w:val="333333"/>
          <w:sz w:val="21"/>
          <w:szCs w:val="21"/>
        </w:rPr>
        <w:t xml:space="preserve"> </w:t>
      </w:r>
      <w:r w:rsidRPr="00BF6B46">
        <w:rPr>
          <w:rFonts w:asciiTheme="minorHAnsi" w:hAnsiTheme="minorHAnsi"/>
          <w:color w:val="333333"/>
          <w:sz w:val="21"/>
          <w:szCs w:val="21"/>
        </w:rPr>
        <w:t>20</w:t>
      </w:r>
      <w:r w:rsidRPr="00BF6B46" w:rsidR="00F35432">
        <w:rPr>
          <w:rFonts w:asciiTheme="minorHAnsi" w:hAnsiTheme="minorHAnsi"/>
          <w:color w:val="333333"/>
          <w:sz w:val="21"/>
          <w:szCs w:val="21"/>
        </w:rPr>
        <w:t>-</w:t>
      </w:r>
      <w:r w:rsidRPr="00BF6B46">
        <w:rPr>
          <w:rFonts w:asciiTheme="minorHAnsi" w:hAnsiTheme="minorHAnsi"/>
          <w:color w:val="333333"/>
          <w:sz w:val="21"/>
          <w:szCs w:val="21"/>
        </w:rPr>
        <w:t>year commitment to Palestine, involving 40 medical missions to Gaza and the West Bank and hundreds of operations.</w:t>
      </w:r>
    </w:p>
    <w:p w:rsidRPr="00BF6B46" w:rsidR="00E24A7A" w:rsidP="00BF6B46" w:rsidRDefault="00E24A7A" w14:paraId="2772D2DC" w14:textId="77777777">
      <w:pPr>
        <w:shd w:val="clear" w:color="auto" w:fill="FFFFFF"/>
        <w:rPr>
          <w:rFonts w:asciiTheme="minorHAnsi" w:hAnsiTheme="minorHAnsi"/>
          <w:color w:val="333333"/>
          <w:sz w:val="21"/>
          <w:szCs w:val="21"/>
        </w:rPr>
      </w:pPr>
    </w:p>
    <w:p w:rsidR="00D71741" w:rsidP="00E24A7A" w:rsidRDefault="00F35432" w14:paraId="3746782C" w14:textId="77438C26">
      <w:pPr>
        <w:shd w:val="clear" w:color="auto" w:fill="FFFFFF"/>
        <w:rPr>
          <w:rFonts w:asciiTheme="minorHAnsi" w:hAnsiTheme="minorHAnsi"/>
          <w:color w:val="333333"/>
          <w:sz w:val="21"/>
          <w:szCs w:val="21"/>
        </w:rPr>
      </w:pPr>
      <w:r w:rsidRPr="00BF6B46">
        <w:rPr>
          <w:rFonts w:asciiTheme="minorHAnsi" w:hAnsiTheme="minorHAnsi"/>
          <w:color w:val="333333"/>
          <w:sz w:val="21"/>
          <w:szCs w:val="21"/>
        </w:rPr>
        <w:t xml:space="preserve">Dedicated to the health of Palestinians living under Occupation, </w:t>
      </w:r>
      <w:r w:rsidRPr="00BF6B46" w:rsidR="00D71741">
        <w:rPr>
          <w:rFonts w:asciiTheme="minorHAnsi" w:hAnsiTheme="minorHAnsi"/>
          <w:color w:val="333333"/>
          <w:sz w:val="21"/>
          <w:szCs w:val="21"/>
        </w:rPr>
        <w:t>Dr Kerr was instrumental in the establishment of</w:t>
      </w:r>
      <w:r w:rsidR="00BF6B46">
        <w:rPr>
          <w:rFonts w:asciiTheme="minorHAnsi" w:hAnsiTheme="minorHAnsi"/>
          <w:color w:val="333333"/>
          <w:sz w:val="21"/>
          <w:szCs w:val="21"/>
        </w:rPr>
        <w:t xml:space="preserve"> </w:t>
      </w:r>
      <w:r w:rsidRPr="00BF6B46" w:rsidR="00D71741">
        <w:rPr>
          <w:rFonts w:asciiTheme="minorHAnsi" w:hAnsiTheme="minorHAnsi"/>
          <w:color w:val="333333"/>
          <w:sz w:val="21"/>
          <w:szCs w:val="21"/>
        </w:rPr>
        <w:t xml:space="preserve">an independent </w:t>
      </w:r>
      <w:r w:rsidR="00BF6B46">
        <w:rPr>
          <w:rFonts w:asciiTheme="minorHAnsi" w:hAnsiTheme="minorHAnsi"/>
          <w:color w:val="333333"/>
          <w:sz w:val="21"/>
          <w:szCs w:val="21"/>
        </w:rPr>
        <w:t xml:space="preserve">Palestinian </w:t>
      </w:r>
      <w:r w:rsidRPr="00BF6B46" w:rsidR="00D71741">
        <w:rPr>
          <w:rFonts w:asciiTheme="minorHAnsi" w:hAnsiTheme="minorHAnsi"/>
          <w:color w:val="333333"/>
          <w:sz w:val="21"/>
          <w:szCs w:val="21"/>
        </w:rPr>
        <w:t>cardiac unit. He trained the first Palestinian paediatric cardiac surgeon</w:t>
      </w:r>
      <w:r w:rsidRPr="00BF6B46">
        <w:rPr>
          <w:rFonts w:asciiTheme="minorHAnsi" w:hAnsiTheme="minorHAnsi"/>
          <w:color w:val="333333"/>
          <w:sz w:val="21"/>
          <w:szCs w:val="21"/>
        </w:rPr>
        <w:t>,</w:t>
      </w:r>
      <w:r w:rsidRPr="00BF6B46" w:rsidR="00D71741">
        <w:rPr>
          <w:rFonts w:asciiTheme="minorHAnsi" w:hAnsiTheme="minorHAnsi"/>
          <w:color w:val="333333"/>
          <w:sz w:val="21"/>
          <w:szCs w:val="21"/>
        </w:rPr>
        <w:t xml:space="preserve"> and has </w:t>
      </w:r>
      <w:r w:rsidRPr="00BF6B46">
        <w:rPr>
          <w:rFonts w:asciiTheme="minorHAnsi" w:hAnsiTheme="minorHAnsi"/>
          <w:color w:val="333333"/>
          <w:sz w:val="21"/>
          <w:szCs w:val="21"/>
        </w:rPr>
        <w:t xml:space="preserve">since </w:t>
      </w:r>
      <w:r w:rsidRPr="00BF6B46" w:rsidR="00D71741">
        <w:rPr>
          <w:rFonts w:asciiTheme="minorHAnsi" w:hAnsiTheme="minorHAnsi"/>
          <w:color w:val="333333"/>
          <w:sz w:val="21"/>
          <w:szCs w:val="21"/>
        </w:rPr>
        <w:t>been recognised as the ‘Father of Paediatric Cardiac Surgery' in Palestine. However, he couldn't have achieved this on his own</w:t>
      </w:r>
      <w:r w:rsidRPr="00BF6B46">
        <w:rPr>
          <w:rFonts w:asciiTheme="minorHAnsi" w:hAnsiTheme="minorHAnsi"/>
          <w:color w:val="333333"/>
          <w:sz w:val="21"/>
          <w:szCs w:val="21"/>
        </w:rPr>
        <w:t>—h</w:t>
      </w:r>
      <w:r w:rsidRPr="00BF6B46" w:rsidR="00D71741">
        <w:rPr>
          <w:rFonts w:asciiTheme="minorHAnsi" w:hAnsiTheme="minorHAnsi"/>
          <w:color w:val="333333"/>
          <w:sz w:val="21"/>
          <w:szCs w:val="21"/>
        </w:rPr>
        <w:t>is wife, Hazel Kerr, travelled with him</w:t>
      </w:r>
      <w:r w:rsidRPr="00BF6B46">
        <w:rPr>
          <w:rFonts w:asciiTheme="minorHAnsi" w:hAnsiTheme="minorHAnsi"/>
          <w:color w:val="333333"/>
          <w:sz w:val="21"/>
          <w:szCs w:val="21"/>
        </w:rPr>
        <w:t>,</w:t>
      </w:r>
      <w:r w:rsidR="00BF6B46">
        <w:rPr>
          <w:rFonts w:asciiTheme="minorHAnsi" w:hAnsiTheme="minorHAnsi"/>
          <w:color w:val="333333"/>
          <w:sz w:val="21"/>
          <w:szCs w:val="21"/>
        </w:rPr>
        <w:t xml:space="preserve"> </w:t>
      </w:r>
      <w:r w:rsidRPr="00BF6B46" w:rsidR="00D71741">
        <w:rPr>
          <w:rFonts w:asciiTheme="minorHAnsi" w:hAnsiTheme="minorHAnsi"/>
          <w:color w:val="333333"/>
          <w:sz w:val="21"/>
          <w:szCs w:val="21"/>
        </w:rPr>
        <w:t>bringing a different kind of healing to the people she met in Palestine</w:t>
      </w:r>
      <w:r w:rsidRPr="00BF6B46" w:rsidR="00C9498C">
        <w:rPr>
          <w:rFonts w:asciiTheme="minorHAnsi" w:hAnsiTheme="minorHAnsi"/>
          <w:color w:val="333333"/>
          <w:sz w:val="21"/>
          <w:szCs w:val="21"/>
        </w:rPr>
        <w:t>.</w:t>
      </w:r>
    </w:p>
    <w:p w:rsidRPr="00BF6B46" w:rsidR="00E24A7A" w:rsidP="00BF6B46" w:rsidRDefault="00E24A7A" w14:paraId="2EB356D0" w14:textId="77777777">
      <w:pPr>
        <w:shd w:val="clear" w:color="auto" w:fill="FFFFFF"/>
        <w:rPr>
          <w:rFonts w:asciiTheme="minorHAnsi" w:hAnsiTheme="minorHAnsi"/>
          <w:color w:val="333333"/>
          <w:sz w:val="21"/>
          <w:szCs w:val="21"/>
        </w:rPr>
      </w:pPr>
    </w:p>
    <w:p w:rsidRPr="00BF6B46" w:rsidR="00D71741" w:rsidP="0019243C" w:rsidRDefault="00D71741" w14:paraId="257D0ACD" w14:textId="756477AD">
      <w:pPr>
        <w:rPr>
          <w:rFonts w:asciiTheme="minorHAnsi" w:hAnsiTheme="minorHAnsi"/>
          <w:sz w:val="21"/>
          <w:szCs w:val="21"/>
          <w:lang w:val="en-US"/>
        </w:rPr>
      </w:pPr>
      <w:r w:rsidRPr="00BF6B46">
        <w:rPr>
          <w:rFonts w:asciiTheme="minorHAnsi" w:hAnsiTheme="minorHAnsi"/>
          <w:sz w:val="21"/>
          <w:szCs w:val="21"/>
          <w:lang w:val="en-US"/>
        </w:rPr>
        <w:t>The screening of this film is followed by Q&amp;A with the Alan and Hazel Kerr, and Paula Wh</w:t>
      </w:r>
      <w:r w:rsidR="00F20E1C">
        <w:rPr>
          <w:rFonts w:asciiTheme="minorHAnsi" w:hAnsiTheme="minorHAnsi"/>
          <w:sz w:val="21"/>
          <w:szCs w:val="21"/>
          <w:lang w:val="en-US"/>
        </w:rPr>
        <w:t>e</w:t>
      </w:r>
      <w:r w:rsidRPr="00BF6B46">
        <w:rPr>
          <w:rFonts w:asciiTheme="minorHAnsi" w:hAnsiTheme="minorHAnsi"/>
          <w:sz w:val="21"/>
          <w:szCs w:val="21"/>
          <w:lang w:val="en-US"/>
        </w:rPr>
        <w:t>tu-Jones</w:t>
      </w:r>
      <w:r w:rsidR="00F20E1C">
        <w:rPr>
          <w:rFonts w:asciiTheme="minorHAnsi" w:hAnsiTheme="minorHAnsi"/>
          <w:sz w:val="21"/>
          <w:szCs w:val="21"/>
          <w:lang w:val="en-US"/>
        </w:rPr>
        <w:t>.</w:t>
      </w:r>
    </w:p>
    <w:p w:rsidRPr="00BF6B46" w:rsidR="00D71741" w:rsidP="0019243C" w:rsidRDefault="00D71741" w14:paraId="491413A5" w14:textId="77777777">
      <w:pPr>
        <w:rPr>
          <w:rFonts w:asciiTheme="minorHAnsi" w:hAnsiTheme="minorHAnsi"/>
          <w:sz w:val="21"/>
          <w:szCs w:val="21"/>
          <w:lang w:val="en-US"/>
        </w:rPr>
      </w:pPr>
    </w:p>
    <w:p w:rsidRPr="00BF6B46" w:rsidR="0019243C" w:rsidP="0019243C" w:rsidRDefault="0019243C" w14:paraId="42C2EFE6" w14:textId="77777777">
      <w:pPr>
        <w:rPr>
          <w:rFonts w:asciiTheme="minorHAnsi" w:hAnsiTheme="minorHAnsi"/>
          <w:sz w:val="21"/>
          <w:szCs w:val="21"/>
          <w:lang w:val="en-US"/>
        </w:rPr>
      </w:pPr>
    </w:p>
    <w:p w:rsidRPr="00BF6B46" w:rsidR="0019243C" w:rsidP="0019243C" w:rsidRDefault="00D71741" w14:paraId="072FFD2D" w14:textId="77777777">
      <w:pPr>
        <w:rPr>
          <w:rFonts w:asciiTheme="minorHAnsi" w:hAnsiTheme="minorHAnsi"/>
          <w:sz w:val="21"/>
          <w:szCs w:val="21"/>
          <w:lang w:val="en-US"/>
        </w:rPr>
      </w:pPr>
      <w:r w:rsidRPr="00BF6B46">
        <w:rPr>
          <w:rFonts w:asciiTheme="minorHAnsi" w:hAnsiTheme="minorHAnsi"/>
          <w:b/>
          <w:bCs/>
          <w:sz w:val="21"/>
          <w:szCs w:val="21"/>
          <w:lang w:val="en-US"/>
        </w:rPr>
        <w:t>Event 2</w:t>
      </w:r>
    </w:p>
    <w:p w:rsidRPr="00BF6B46" w:rsidR="00D71741" w:rsidP="0019243C" w:rsidRDefault="0019243C" w14:paraId="22426B1F" w14:textId="03515FED">
      <w:pPr>
        <w:rPr>
          <w:rFonts w:asciiTheme="minorHAnsi" w:hAnsiTheme="minorHAnsi"/>
          <w:lang w:val="en-US"/>
        </w:rPr>
      </w:pPr>
      <w:r w:rsidRPr="00BF6B46">
        <w:rPr>
          <w:rFonts w:asciiTheme="minorHAnsi" w:hAnsiTheme="minorHAnsi"/>
          <w:b/>
          <w:bCs/>
          <w:lang w:val="en-US"/>
        </w:rPr>
        <w:t xml:space="preserve">Where Irises Grow: </w:t>
      </w:r>
      <w:r w:rsidRPr="00BF6B46" w:rsidR="00D71741">
        <w:rPr>
          <w:rFonts w:asciiTheme="minorHAnsi" w:hAnsiTheme="minorHAnsi"/>
          <w:b/>
          <w:bCs/>
          <w:lang w:val="en-US"/>
        </w:rPr>
        <w:t xml:space="preserve">Public </w:t>
      </w:r>
      <w:r w:rsidRPr="00BF6B46">
        <w:rPr>
          <w:rFonts w:asciiTheme="minorHAnsi" w:hAnsiTheme="minorHAnsi"/>
          <w:b/>
          <w:bCs/>
          <w:lang w:val="en-US"/>
        </w:rPr>
        <w:t>L</w:t>
      </w:r>
      <w:r w:rsidRPr="00BF6B46" w:rsidR="00D71741">
        <w:rPr>
          <w:rFonts w:asciiTheme="minorHAnsi" w:hAnsiTheme="minorHAnsi"/>
          <w:b/>
          <w:bCs/>
          <w:lang w:val="en-US"/>
        </w:rPr>
        <w:t xml:space="preserve">ectures on </w:t>
      </w:r>
      <w:proofErr w:type="spellStart"/>
      <w:r w:rsidRPr="00BF6B46" w:rsidR="00D71741">
        <w:rPr>
          <w:rFonts w:asciiTheme="minorHAnsi" w:hAnsiTheme="minorHAnsi"/>
          <w:b/>
          <w:bCs/>
          <w:lang w:val="en-US"/>
        </w:rPr>
        <w:t>Sumud</w:t>
      </w:r>
      <w:proofErr w:type="spellEnd"/>
    </w:p>
    <w:p w:rsidRPr="00BF6B46" w:rsidR="00D71741" w:rsidP="0019243C" w:rsidRDefault="00D71741" w14:paraId="6914575B" w14:textId="71C85DD8">
      <w:pPr>
        <w:rPr>
          <w:rFonts w:asciiTheme="minorHAnsi" w:hAnsiTheme="minorHAnsi"/>
          <w:sz w:val="21"/>
          <w:szCs w:val="21"/>
          <w:lang w:val="en-US"/>
        </w:rPr>
      </w:pPr>
      <w:r w:rsidRPr="00BF6B46">
        <w:rPr>
          <w:rFonts w:asciiTheme="minorHAnsi" w:hAnsiTheme="minorHAnsi"/>
          <w:sz w:val="21"/>
          <w:szCs w:val="21"/>
          <w:lang w:val="en-US"/>
        </w:rPr>
        <w:t>Thursday 7 August, 6</w:t>
      </w:r>
      <w:r w:rsidRPr="00BF6B46" w:rsidR="0019243C">
        <w:rPr>
          <w:rFonts w:asciiTheme="minorHAnsi" w:hAnsiTheme="minorHAnsi"/>
          <w:sz w:val="21"/>
          <w:szCs w:val="21"/>
          <w:lang w:val="en-US"/>
        </w:rPr>
        <w:t xml:space="preserve">:00 </w:t>
      </w:r>
      <w:r w:rsidRPr="00BF6B46">
        <w:rPr>
          <w:rFonts w:asciiTheme="minorHAnsi" w:hAnsiTheme="minorHAnsi"/>
          <w:sz w:val="21"/>
          <w:szCs w:val="21"/>
          <w:lang w:val="en-US"/>
        </w:rPr>
        <w:t>pm</w:t>
      </w:r>
    </w:p>
    <w:p w:rsidRPr="00BF6B46" w:rsidR="00D71741" w:rsidP="0019243C" w:rsidRDefault="00D71741" w14:paraId="4C6828C2" w14:textId="2D9E8A15">
      <w:pPr>
        <w:rPr>
          <w:rFonts w:asciiTheme="minorHAnsi" w:hAnsiTheme="minorHAnsi"/>
          <w:sz w:val="21"/>
          <w:szCs w:val="21"/>
          <w:lang w:val="en-US"/>
        </w:rPr>
      </w:pPr>
      <w:r w:rsidRPr="00BF6B46">
        <w:rPr>
          <w:rFonts w:asciiTheme="minorHAnsi" w:hAnsiTheme="minorHAnsi"/>
          <w:color w:val="000000"/>
          <w:sz w:val="21"/>
          <w:szCs w:val="21"/>
        </w:rPr>
        <w:t>University of Auckland, 10 Symonds Street, 201-393</w:t>
      </w:r>
    </w:p>
    <w:p w:rsidRPr="00BF6B46" w:rsidR="00D71741" w:rsidP="0019243C" w:rsidRDefault="00D71741" w14:paraId="77A88CA0" w14:textId="77777777">
      <w:pPr>
        <w:rPr>
          <w:rFonts w:asciiTheme="minorHAnsi" w:hAnsiTheme="minorHAnsi"/>
          <w:sz w:val="21"/>
          <w:szCs w:val="21"/>
          <w:lang w:val="en-US"/>
        </w:rPr>
      </w:pPr>
    </w:p>
    <w:p w:rsidR="00E24A7A" w:rsidP="0019243C" w:rsidRDefault="00F35432" w14:paraId="7A21ED6D" w14:textId="5E2922F8">
      <w:pPr>
        <w:rPr>
          <w:rFonts w:asciiTheme="minorHAnsi" w:hAnsiTheme="minorHAnsi"/>
          <w:sz w:val="21"/>
          <w:szCs w:val="21"/>
          <w:lang w:val="en-US"/>
        </w:rPr>
      </w:pPr>
      <w:r w:rsidRPr="00BF6B46">
        <w:rPr>
          <w:rFonts w:asciiTheme="minorHAnsi" w:hAnsiTheme="minorHAnsi"/>
          <w:sz w:val="21"/>
          <w:szCs w:val="21"/>
          <w:lang w:val="en-US"/>
        </w:rPr>
        <w:t xml:space="preserve">Resilience has many faces. </w:t>
      </w:r>
      <w:r w:rsidRPr="00BF6B46" w:rsidR="00D71741">
        <w:rPr>
          <w:rFonts w:asciiTheme="minorHAnsi" w:hAnsiTheme="minorHAnsi"/>
          <w:sz w:val="21"/>
          <w:szCs w:val="21"/>
          <w:lang w:val="en-US"/>
        </w:rPr>
        <w:t xml:space="preserve">This event features lectures and Q&amp;A with leading scholars and journalists </w:t>
      </w:r>
      <w:r w:rsidRPr="00BF6B46">
        <w:rPr>
          <w:rFonts w:asciiTheme="minorHAnsi" w:hAnsiTheme="minorHAnsi"/>
          <w:sz w:val="21"/>
          <w:szCs w:val="21"/>
          <w:lang w:val="en-US"/>
        </w:rPr>
        <w:t xml:space="preserve">from </w:t>
      </w:r>
      <w:r w:rsidRPr="00BF6B46" w:rsidR="00D71741">
        <w:rPr>
          <w:rFonts w:asciiTheme="minorHAnsi" w:hAnsiTheme="minorHAnsi"/>
          <w:sz w:val="21"/>
          <w:szCs w:val="21"/>
          <w:lang w:val="en-US"/>
        </w:rPr>
        <w:t>Aotearoa New Zealand and around the world</w:t>
      </w:r>
      <w:r w:rsidR="00E24A7A">
        <w:rPr>
          <w:rFonts w:asciiTheme="minorHAnsi" w:hAnsiTheme="minorHAnsi"/>
          <w:sz w:val="21"/>
          <w:szCs w:val="21"/>
          <w:lang w:val="en-US"/>
        </w:rPr>
        <w:t>:</w:t>
      </w:r>
    </w:p>
    <w:p w:rsidR="00E24A7A" w:rsidP="0019243C" w:rsidRDefault="00E24A7A" w14:paraId="7760D80B" w14:textId="77777777">
      <w:pPr>
        <w:rPr>
          <w:rFonts w:asciiTheme="minorHAnsi" w:hAnsiTheme="minorHAnsi"/>
          <w:sz w:val="21"/>
          <w:szCs w:val="21"/>
          <w:lang w:val="en-US"/>
        </w:rPr>
      </w:pPr>
    </w:p>
    <w:p w:rsidRPr="00E24A7A" w:rsidR="00E24A7A" w:rsidP="00E24A7A" w:rsidRDefault="00E24A7A" w14:paraId="19D7A831" w14:textId="74DB62B1">
      <w:pPr>
        <w:rPr>
          <w:rFonts w:asciiTheme="minorHAnsi" w:hAnsiTheme="minorHAnsi"/>
          <w:sz w:val="21"/>
          <w:szCs w:val="21"/>
          <w:lang w:val="en-US"/>
        </w:rPr>
      </w:pPr>
      <w:r w:rsidRPr="00E24A7A">
        <w:rPr>
          <w:rFonts w:asciiTheme="minorHAnsi" w:hAnsiTheme="minorHAnsi"/>
          <w:b/>
          <w:bCs/>
          <w:sz w:val="21"/>
          <w:szCs w:val="21"/>
          <w:lang w:val="en-US"/>
        </w:rPr>
        <w:t>Lana Tatour</w:t>
      </w:r>
      <w:r>
        <w:rPr>
          <w:rFonts w:asciiTheme="minorHAnsi" w:hAnsiTheme="minorHAnsi"/>
          <w:sz w:val="21"/>
          <w:szCs w:val="21"/>
          <w:lang w:val="en-US"/>
        </w:rPr>
        <w:t xml:space="preserve"> -</w:t>
      </w:r>
      <w:r w:rsidRPr="00E24A7A">
        <w:rPr>
          <w:rFonts w:asciiTheme="minorHAnsi" w:hAnsiTheme="minorHAnsi"/>
          <w:sz w:val="21"/>
          <w:szCs w:val="21"/>
          <w:lang w:val="en-US"/>
        </w:rPr>
        <w:t xml:space="preserve"> Lana </w:t>
      </w:r>
      <w:proofErr w:type="spellStart"/>
      <w:r w:rsidRPr="00E24A7A">
        <w:rPr>
          <w:rFonts w:asciiTheme="minorHAnsi" w:hAnsiTheme="minorHAnsi"/>
          <w:sz w:val="21"/>
          <w:szCs w:val="21"/>
          <w:lang w:val="en-US"/>
        </w:rPr>
        <w:t>Tatour</w:t>
      </w:r>
      <w:proofErr w:type="spellEnd"/>
      <w:r w:rsidRPr="00E24A7A">
        <w:rPr>
          <w:rFonts w:asciiTheme="minorHAnsi" w:hAnsiTheme="minorHAnsi"/>
          <w:sz w:val="21"/>
          <w:szCs w:val="21"/>
          <w:lang w:val="en-US"/>
        </w:rPr>
        <w:t xml:space="preserve"> is a Lecturer in Development at the School of Social Sciences, UNSW Sydney. </w:t>
      </w:r>
    </w:p>
    <w:p w:rsidRPr="00E24A7A" w:rsidR="00E24A7A" w:rsidP="00E24A7A" w:rsidRDefault="00E24A7A" w14:paraId="015C190D" w14:textId="77777777">
      <w:pPr>
        <w:rPr>
          <w:rFonts w:asciiTheme="minorHAnsi" w:hAnsiTheme="minorHAnsi"/>
          <w:sz w:val="21"/>
          <w:szCs w:val="21"/>
          <w:lang w:val="en-US"/>
        </w:rPr>
      </w:pPr>
      <w:r w:rsidRPr="00E24A7A">
        <w:rPr>
          <w:rFonts w:asciiTheme="minorHAnsi" w:hAnsiTheme="minorHAnsi"/>
          <w:sz w:val="21"/>
          <w:szCs w:val="21"/>
          <w:lang w:val="en-US"/>
        </w:rPr>
        <w:t xml:space="preserve"> </w:t>
      </w:r>
      <w:r w:rsidRPr="00E24A7A">
        <w:rPr>
          <w:rFonts w:asciiTheme="minorHAnsi" w:hAnsiTheme="minorHAnsi"/>
          <w:b/>
          <w:bCs/>
          <w:sz w:val="21"/>
          <w:szCs w:val="21"/>
          <w:lang w:val="en-US"/>
        </w:rPr>
        <w:t>Gideon Levy</w:t>
      </w:r>
      <w:r w:rsidRPr="00E24A7A">
        <w:rPr>
          <w:rFonts w:asciiTheme="minorHAnsi" w:hAnsiTheme="minorHAnsi"/>
          <w:sz w:val="21"/>
          <w:szCs w:val="21"/>
          <w:lang w:val="en-US"/>
        </w:rPr>
        <w:t xml:space="preserve"> - Gideon Levy is an Israeli journalist and author</w:t>
      </w:r>
    </w:p>
    <w:p w:rsidRPr="00E24A7A" w:rsidR="00E24A7A" w:rsidP="00E24A7A" w:rsidRDefault="00E24A7A" w14:paraId="4539B282" w14:textId="77777777">
      <w:pPr>
        <w:rPr>
          <w:rFonts w:asciiTheme="minorHAnsi" w:hAnsiTheme="minorHAnsi"/>
          <w:sz w:val="21"/>
          <w:szCs w:val="21"/>
          <w:lang w:val="en-US"/>
        </w:rPr>
      </w:pPr>
      <w:r w:rsidRPr="00E24A7A">
        <w:rPr>
          <w:rFonts w:asciiTheme="minorHAnsi" w:hAnsiTheme="minorHAnsi"/>
          <w:b/>
          <w:bCs/>
          <w:sz w:val="21"/>
          <w:szCs w:val="21"/>
          <w:lang w:val="en-US"/>
        </w:rPr>
        <w:t>Ghassan Hague</w:t>
      </w:r>
      <w:r w:rsidRPr="00E24A7A">
        <w:rPr>
          <w:rFonts w:asciiTheme="minorHAnsi" w:hAnsiTheme="minorHAnsi"/>
          <w:sz w:val="21"/>
          <w:szCs w:val="21"/>
          <w:lang w:val="en-US"/>
        </w:rPr>
        <w:t xml:space="preserve"> - British-Palestinian plastic and reconstructive surgeon </w:t>
      </w:r>
    </w:p>
    <w:p w:rsidRPr="00E24A7A" w:rsidR="00E24A7A" w:rsidP="00E24A7A" w:rsidRDefault="00E24A7A" w14:paraId="5181F434" w14:textId="77777777">
      <w:pPr>
        <w:rPr>
          <w:rFonts w:asciiTheme="minorHAnsi" w:hAnsiTheme="minorHAnsi"/>
          <w:sz w:val="21"/>
          <w:szCs w:val="21"/>
          <w:lang w:val="en-US"/>
        </w:rPr>
      </w:pPr>
      <w:r w:rsidRPr="00E24A7A">
        <w:rPr>
          <w:rFonts w:asciiTheme="minorHAnsi" w:hAnsiTheme="minorHAnsi"/>
          <w:b/>
          <w:bCs/>
          <w:sz w:val="21"/>
          <w:szCs w:val="21"/>
          <w:lang w:val="en-US"/>
        </w:rPr>
        <w:t>Alison Phipps</w:t>
      </w:r>
      <w:r w:rsidRPr="00E24A7A">
        <w:rPr>
          <w:rFonts w:asciiTheme="minorHAnsi" w:hAnsiTheme="minorHAnsi"/>
          <w:sz w:val="21"/>
          <w:szCs w:val="21"/>
          <w:lang w:val="en-US"/>
        </w:rPr>
        <w:t>, Alison Phipps is a professor of sociology at Newcastle University's School of Geography, Politics and Sociology.</w:t>
      </w:r>
    </w:p>
    <w:p w:rsidRPr="00E24A7A" w:rsidR="00E24A7A" w:rsidP="00E24A7A" w:rsidRDefault="00E24A7A" w14:paraId="01823F11" w14:textId="77777777">
      <w:pPr>
        <w:rPr>
          <w:rFonts w:asciiTheme="minorHAnsi" w:hAnsiTheme="minorHAnsi"/>
          <w:sz w:val="21"/>
          <w:szCs w:val="21"/>
          <w:lang w:val="en-US"/>
        </w:rPr>
      </w:pPr>
      <w:r w:rsidRPr="00E24A7A">
        <w:rPr>
          <w:rFonts w:asciiTheme="minorHAnsi" w:hAnsiTheme="minorHAnsi"/>
          <w:b/>
          <w:bCs/>
          <w:sz w:val="21"/>
          <w:szCs w:val="21"/>
          <w:lang w:val="en-US"/>
        </w:rPr>
        <w:t>Kim Alley</w:t>
      </w:r>
      <w:r w:rsidRPr="00E24A7A">
        <w:rPr>
          <w:rFonts w:asciiTheme="minorHAnsi" w:hAnsiTheme="minorHAnsi"/>
          <w:sz w:val="21"/>
          <w:szCs w:val="21"/>
          <w:lang w:val="en-US"/>
        </w:rPr>
        <w:t>, is a Senior Lecturer in Political Science at the University of Melbourne's School of Social and Political Science.</w:t>
      </w:r>
    </w:p>
    <w:p w:rsidRPr="00E24A7A" w:rsidR="00E24A7A" w:rsidP="00E24A7A" w:rsidRDefault="00E24A7A" w14:paraId="7CBA3049" w14:textId="77777777">
      <w:pPr>
        <w:rPr>
          <w:rFonts w:asciiTheme="minorHAnsi" w:hAnsiTheme="minorHAnsi"/>
          <w:sz w:val="21"/>
          <w:szCs w:val="21"/>
          <w:lang w:val="en-US"/>
        </w:rPr>
      </w:pPr>
      <w:r w:rsidRPr="00E24A7A">
        <w:rPr>
          <w:rFonts w:asciiTheme="minorHAnsi" w:hAnsiTheme="minorHAnsi"/>
          <w:b/>
          <w:bCs/>
          <w:sz w:val="21"/>
          <w:szCs w:val="21"/>
          <w:lang w:val="en-US"/>
        </w:rPr>
        <w:t>Treasa Dunworth</w:t>
      </w:r>
      <w:r w:rsidRPr="00E24A7A">
        <w:rPr>
          <w:rFonts w:asciiTheme="minorHAnsi" w:hAnsiTheme="minorHAnsi"/>
          <w:sz w:val="21"/>
          <w:szCs w:val="21"/>
          <w:lang w:val="en-US"/>
        </w:rPr>
        <w:t>, Faculty of Law, UoA</w:t>
      </w:r>
    </w:p>
    <w:p w:rsidRPr="00E24A7A" w:rsidR="00E24A7A" w:rsidP="00E24A7A" w:rsidRDefault="00E24A7A" w14:paraId="0DDB5ACF" w14:textId="77777777">
      <w:pPr>
        <w:rPr>
          <w:rFonts w:asciiTheme="minorHAnsi" w:hAnsiTheme="minorHAnsi"/>
          <w:sz w:val="21"/>
          <w:szCs w:val="21"/>
          <w:lang w:val="en-US"/>
        </w:rPr>
      </w:pPr>
      <w:r w:rsidRPr="00E24A7A">
        <w:rPr>
          <w:rFonts w:asciiTheme="minorHAnsi" w:hAnsiTheme="minorHAnsi"/>
          <w:b/>
          <w:bCs/>
          <w:sz w:val="21"/>
          <w:szCs w:val="21"/>
          <w:lang w:val="en-US"/>
        </w:rPr>
        <w:lastRenderedPageBreak/>
        <w:t>John Minto</w:t>
      </w:r>
      <w:r w:rsidRPr="00E24A7A">
        <w:rPr>
          <w:rFonts w:asciiTheme="minorHAnsi" w:hAnsiTheme="minorHAnsi"/>
          <w:sz w:val="21"/>
          <w:szCs w:val="21"/>
          <w:lang w:val="en-US"/>
        </w:rPr>
        <w:t>, John Minto is a New Zealand political activist known for his involvement in various left-wing groups and causes, most notably Halt All Racist Tours.</w:t>
      </w:r>
    </w:p>
    <w:p w:rsidRPr="00E24A7A" w:rsidR="00E24A7A" w:rsidP="00E24A7A" w:rsidRDefault="00E24A7A" w14:paraId="333760A3" w14:textId="632AFADA">
      <w:pPr>
        <w:rPr>
          <w:rFonts w:asciiTheme="minorHAnsi" w:hAnsiTheme="minorHAnsi"/>
          <w:sz w:val="21"/>
          <w:szCs w:val="21"/>
          <w:lang w:val="en-US"/>
        </w:rPr>
      </w:pPr>
      <w:r w:rsidRPr="00E24A7A">
        <w:rPr>
          <w:rFonts w:asciiTheme="minorHAnsi" w:hAnsiTheme="minorHAnsi"/>
          <w:b/>
          <w:bCs/>
          <w:sz w:val="21"/>
          <w:szCs w:val="21"/>
          <w:lang w:val="en-US"/>
        </w:rPr>
        <w:t>Nicholas Rowe</w:t>
      </w:r>
      <w:r w:rsidRPr="00E24A7A">
        <w:rPr>
          <w:rFonts w:asciiTheme="minorHAnsi" w:hAnsiTheme="minorHAnsi"/>
          <w:sz w:val="21"/>
          <w:szCs w:val="21"/>
          <w:lang w:val="en-US"/>
        </w:rPr>
        <w:t xml:space="preserve">, </w:t>
      </w:r>
      <w:r>
        <w:rPr>
          <w:rFonts w:asciiTheme="minorHAnsi" w:hAnsiTheme="minorHAnsi"/>
          <w:sz w:val="21"/>
          <w:szCs w:val="21"/>
          <w:lang w:val="en-US"/>
        </w:rPr>
        <w:t>Professor in Dance Studies in the Faculty of Arts and Education, UoA</w:t>
      </w:r>
    </w:p>
    <w:p w:rsidRPr="00E24A7A" w:rsidR="00E24A7A" w:rsidP="00E24A7A" w:rsidRDefault="00E24A7A" w14:paraId="6E8311D9" w14:textId="77777777">
      <w:pPr>
        <w:rPr>
          <w:rFonts w:asciiTheme="minorHAnsi" w:hAnsiTheme="minorHAnsi"/>
          <w:sz w:val="21"/>
          <w:szCs w:val="21"/>
          <w:lang w:val="en-US"/>
        </w:rPr>
      </w:pPr>
      <w:r w:rsidRPr="00E24A7A">
        <w:rPr>
          <w:rFonts w:asciiTheme="minorHAnsi" w:hAnsiTheme="minorHAnsi"/>
          <w:b/>
          <w:bCs/>
          <w:sz w:val="21"/>
          <w:szCs w:val="21"/>
          <w:lang w:val="en-US"/>
        </w:rPr>
        <w:t>Ritesh Shah</w:t>
      </w:r>
      <w:r w:rsidRPr="00E24A7A">
        <w:rPr>
          <w:rFonts w:asciiTheme="minorHAnsi" w:hAnsiTheme="minorHAnsi"/>
          <w:sz w:val="21"/>
          <w:szCs w:val="21"/>
          <w:lang w:val="en-US"/>
        </w:rPr>
        <w:t>, Senior Lecturer, School of Critical Studies in Education and Co-Director, Centre for Asia Pacific Refugee Studies</w:t>
      </w:r>
    </w:p>
    <w:p w:rsidRPr="00E24A7A" w:rsidR="00E24A7A" w:rsidP="00E24A7A" w:rsidRDefault="00E24A7A" w14:paraId="35509A5C" w14:textId="77777777">
      <w:pPr>
        <w:rPr>
          <w:rFonts w:asciiTheme="minorHAnsi" w:hAnsiTheme="minorHAnsi"/>
          <w:sz w:val="21"/>
          <w:szCs w:val="21"/>
          <w:lang w:val="en-US"/>
        </w:rPr>
      </w:pPr>
      <w:r w:rsidRPr="00E24A7A">
        <w:rPr>
          <w:rFonts w:asciiTheme="minorHAnsi" w:hAnsiTheme="minorHAnsi"/>
          <w:b/>
          <w:bCs/>
          <w:sz w:val="21"/>
          <w:szCs w:val="21"/>
          <w:lang w:val="en-US"/>
        </w:rPr>
        <w:t>Saleh Albalawi</w:t>
      </w:r>
      <w:r w:rsidRPr="00E24A7A">
        <w:rPr>
          <w:rFonts w:asciiTheme="minorHAnsi" w:hAnsiTheme="minorHAnsi"/>
          <w:sz w:val="21"/>
          <w:szCs w:val="21"/>
          <w:lang w:val="en-US"/>
        </w:rPr>
        <w:t>, Doctoral Candidate Faculty of Arts and Education, Critical Studies in Education</w:t>
      </w:r>
    </w:p>
    <w:p w:rsidR="00E24A7A" w:rsidP="00E24A7A" w:rsidRDefault="00E24A7A" w14:paraId="7BA3DDB1" w14:textId="703E7DE1">
      <w:pPr>
        <w:rPr>
          <w:rFonts w:asciiTheme="minorHAnsi" w:hAnsiTheme="minorHAnsi"/>
          <w:sz w:val="21"/>
          <w:szCs w:val="21"/>
          <w:lang w:val="en-US"/>
        </w:rPr>
      </w:pPr>
      <w:r w:rsidRPr="00E24A7A">
        <w:rPr>
          <w:rFonts w:asciiTheme="minorHAnsi" w:hAnsiTheme="minorHAnsi"/>
          <w:b/>
          <w:bCs/>
          <w:sz w:val="21"/>
          <w:szCs w:val="21"/>
          <w:lang w:val="en-US"/>
        </w:rPr>
        <w:t>Adam Hanieh</w:t>
      </w:r>
      <w:r w:rsidRPr="00E24A7A">
        <w:rPr>
          <w:rFonts w:asciiTheme="minorHAnsi" w:hAnsiTheme="minorHAnsi"/>
          <w:sz w:val="21"/>
          <w:szCs w:val="21"/>
          <w:lang w:val="en-US"/>
        </w:rPr>
        <w:t xml:space="preserve"> is Professor of Political Economy and Global Development at the University of </w:t>
      </w:r>
      <w:proofErr w:type="spellStart"/>
      <w:r w:rsidRPr="00E24A7A">
        <w:rPr>
          <w:rFonts w:asciiTheme="minorHAnsi" w:hAnsiTheme="minorHAnsi"/>
          <w:sz w:val="21"/>
          <w:szCs w:val="21"/>
          <w:lang w:val="en-US"/>
        </w:rPr>
        <w:t>Exete</w:t>
      </w:r>
      <w:proofErr w:type="spellEnd"/>
      <w:r w:rsidRPr="00E24A7A">
        <w:rPr>
          <w:rFonts w:asciiTheme="minorHAnsi" w:hAnsiTheme="minorHAnsi"/>
          <w:sz w:val="21"/>
          <w:szCs w:val="21"/>
          <w:lang w:val="en-US"/>
        </w:rPr>
        <w:t xml:space="preserve"> UK</w:t>
      </w:r>
    </w:p>
    <w:p w:rsidR="00E24A7A" w:rsidP="0019243C" w:rsidRDefault="00E24A7A" w14:paraId="0F86E8D5" w14:textId="77777777">
      <w:pPr>
        <w:rPr>
          <w:rFonts w:asciiTheme="minorHAnsi" w:hAnsiTheme="minorHAnsi"/>
          <w:sz w:val="21"/>
          <w:szCs w:val="21"/>
          <w:lang w:val="en-US"/>
        </w:rPr>
      </w:pPr>
    </w:p>
    <w:p w:rsidR="00D71741" w:rsidP="0019243C" w:rsidRDefault="00D71741" w14:paraId="52F06721" w14:textId="2AA0D621">
      <w:pPr>
        <w:rPr>
          <w:rFonts w:asciiTheme="minorHAnsi" w:hAnsiTheme="minorHAnsi"/>
          <w:sz w:val="21"/>
          <w:szCs w:val="21"/>
          <w:lang w:val="en-US"/>
        </w:rPr>
      </w:pPr>
      <w:r w:rsidRPr="00BF6B46">
        <w:rPr>
          <w:rFonts w:asciiTheme="minorHAnsi" w:hAnsiTheme="minorHAnsi"/>
          <w:sz w:val="21"/>
          <w:szCs w:val="21"/>
          <w:lang w:val="en-US"/>
        </w:rPr>
        <w:t xml:space="preserve"> They explore the impact of </w:t>
      </w:r>
      <w:proofErr w:type="spellStart"/>
      <w:r w:rsidRPr="00BF6B46">
        <w:rPr>
          <w:rFonts w:asciiTheme="minorHAnsi" w:hAnsiTheme="minorHAnsi"/>
          <w:sz w:val="21"/>
          <w:szCs w:val="21"/>
          <w:lang w:val="en-US"/>
        </w:rPr>
        <w:t>Sumud</w:t>
      </w:r>
      <w:proofErr w:type="spellEnd"/>
      <w:r w:rsidRPr="00BF6B46" w:rsidR="00F35432">
        <w:rPr>
          <w:rFonts w:asciiTheme="minorHAnsi" w:hAnsiTheme="minorHAnsi"/>
          <w:sz w:val="21"/>
          <w:szCs w:val="21"/>
          <w:lang w:val="en-US"/>
        </w:rPr>
        <w:t xml:space="preserve"> </w:t>
      </w:r>
      <w:r w:rsidRPr="00BF6B46">
        <w:rPr>
          <w:rFonts w:asciiTheme="minorHAnsi" w:hAnsiTheme="minorHAnsi"/>
          <w:sz w:val="21"/>
          <w:szCs w:val="21"/>
          <w:lang w:val="en-US"/>
        </w:rPr>
        <w:t>on Palestine and the world</w:t>
      </w:r>
      <w:r w:rsidRPr="00BF6B46" w:rsidR="00F35432">
        <w:rPr>
          <w:rFonts w:asciiTheme="minorHAnsi" w:hAnsiTheme="minorHAnsi"/>
          <w:sz w:val="21"/>
          <w:szCs w:val="21"/>
          <w:lang w:val="en-US"/>
        </w:rPr>
        <w:t xml:space="preserve">, and provide diverse insights into the </w:t>
      </w:r>
      <w:r w:rsidRPr="00BF6B46" w:rsidR="0019243C">
        <w:rPr>
          <w:rFonts w:asciiTheme="minorHAnsi" w:hAnsiTheme="minorHAnsi"/>
          <w:sz w:val="21"/>
          <w:szCs w:val="21"/>
          <w:lang w:val="en-US"/>
        </w:rPr>
        <w:t xml:space="preserve">enduring </w:t>
      </w:r>
      <w:r w:rsidRPr="00BF6B46" w:rsidR="00F35432">
        <w:rPr>
          <w:rFonts w:asciiTheme="minorHAnsi" w:hAnsiTheme="minorHAnsi"/>
          <w:sz w:val="21"/>
          <w:szCs w:val="21"/>
          <w:lang w:val="en-US"/>
        </w:rPr>
        <w:t>power of Palestinian community</w:t>
      </w:r>
      <w:r w:rsidR="00F20E1C">
        <w:rPr>
          <w:rFonts w:asciiTheme="minorHAnsi" w:hAnsiTheme="minorHAnsi"/>
          <w:sz w:val="21"/>
          <w:szCs w:val="21"/>
          <w:lang w:val="en-US"/>
        </w:rPr>
        <w:t>.</w:t>
      </w:r>
    </w:p>
    <w:p w:rsidR="00E24A7A" w:rsidP="0019243C" w:rsidRDefault="00E24A7A" w14:paraId="3D9A9E4C" w14:textId="77777777">
      <w:pPr>
        <w:rPr>
          <w:rFonts w:asciiTheme="minorHAnsi" w:hAnsiTheme="minorHAnsi"/>
          <w:sz w:val="21"/>
          <w:szCs w:val="21"/>
          <w:lang w:val="en-US"/>
        </w:rPr>
      </w:pPr>
    </w:p>
    <w:p w:rsidRPr="00BF6B46" w:rsidR="00D71741" w:rsidP="0019243C" w:rsidRDefault="00D71741" w14:paraId="0785E0B8" w14:textId="77777777">
      <w:pPr>
        <w:rPr>
          <w:rFonts w:asciiTheme="minorHAnsi" w:hAnsiTheme="minorHAnsi"/>
          <w:sz w:val="21"/>
          <w:szCs w:val="21"/>
          <w:lang w:val="en-US"/>
        </w:rPr>
      </w:pPr>
    </w:p>
    <w:p w:rsidRPr="00BF6B46" w:rsidR="0019243C" w:rsidP="0019243C" w:rsidRDefault="00D71741" w14:paraId="67C2A815" w14:textId="77777777">
      <w:pPr>
        <w:rPr>
          <w:rFonts w:asciiTheme="minorHAnsi" w:hAnsiTheme="minorHAnsi"/>
          <w:b/>
          <w:bCs/>
          <w:sz w:val="21"/>
          <w:szCs w:val="21"/>
          <w:lang w:val="en-US"/>
        </w:rPr>
      </w:pPr>
      <w:r w:rsidRPr="00BF6B46">
        <w:rPr>
          <w:rFonts w:asciiTheme="minorHAnsi" w:hAnsiTheme="minorHAnsi"/>
          <w:b/>
          <w:bCs/>
          <w:sz w:val="21"/>
          <w:szCs w:val="21"/>
          <w:lang w:val="en-US"/>
        </w:rPr>
        <w:t>Event 3</w:t>
      </w:r>
    </w:p>
    <w:p w:rsidRPr="00BF6B46" w:rsidR="00D71741" w:rsidP="0019243C" w:rsidRDefault="0019243C" w14:paraId="360AA592" w14:textId="19720514">
      <w:pPr>
        <w:rPr>
          <w:rFonts w:asciiTheme="minorHAnsi" w:hAnsiTheme="minorHAnsi"/>
          <w:b/>
          <w:bCs/>
          <w:lang w:val="en-US"/>
        </w:rPr>
      </w:pPr>
      <w:r w:rsidRPr="00BF6B46">
        <w:rPr>
          <w:rFonts w:asciiTheme="minorHAnsi" w:hAnsiTheme="minorHAnsi"/>
          <w:b/>
          <w:bCs/>
          <w:lang w:val="en-US"/>
        </w:rPr>
        <w:t xml:space="preserve">Resolutions: </w:t>
      </w:r>
      <w:r w:rsidRPr="00BF6B46" w:rsidR="00D71741">
        <w:rPr>
          <w:rFonts w:asciiTheme="minorHAnsi" w:hAnsiTheme="minorHAnsi"/>
          <w:b/>
          <w:bCs/>
          <w:lang w:val="en-US"/>
        </w:rPr>
        <w:t xml:space="preserve">Cultural </w:t>
      </w:r>
      <w:r w:rsidRPr="00BF6B46">
        <w:rPr>
          <w:rFonts w:asciiTheme="minorHAnsi" w:hAnsiTheme="minorHAnsi"/>
          <w:b/>
          <w:bCs/>
          <w:lang w:val="en-US"/>
        </w:rPr>
        <w:t>P</w:t>
      </w:r>
      <w:r w:rsidRPr="00BF6B46" w:rsidR="00D71741">
        <w:rPr>
          <w:rFonts w:asciiTheme="minorHAnsi" w:hAnsiTheme="minorHAnsi"/>
          <w:b/>
          <w:bCs/>
          <w:lang w:val="en-US"/>
        </w:rPr>
        <w:t xml:space="preserve">erformances as </w:t>
      </w:r>
      <w:proofErr w:type="spellStart"/>
      <w:r w:rsidRPr="00BF6B46" w:rsidR="00D71741">
        <w:rPr>
          <w:rFonts w:asciiTheme="minorHAnsi" w:hAnsiTheme="minorHAnsi"/>
          <w:b/>
          <w:bCs/>
          <w:lang w:val="en-US"/>
        </w:rPr>
        <w:t>Sumud</w:t>
      </w:r>
      <w:proofErr w:type="spellEnd"/>
    </w:p>
    <w:p w:rsidRPr="00BF6B46" w:rsidR="00D71741" w:rsidP="0019243C" w:rsidRDefault="00D71741" w14:paraId="517EAAC1" w14:textId="2E8D103A">
      <w:pPr>
        <w:rPr>
          <w:rFonts w:asciiTheme="minorHAnsi" w:hAnsiTheme="minorHAnsi"/>
          <w:sz w:val="21"/>
          <w:szCs w:val="21"/>
          <w:lang w:val="en-US"/>
        </w:rPr>
      </w:pPr>
      <w:r w:rsidRPr="00BF6B46">
        <w:rPr>
          <w:rFonts w:asciiTheme="minorHAnsi" w:hAnsiTheme="minorHAnsi"/>
          <w:sz w:val="21"/>
          <w:szCs w:val="21"/>
          <w:lang w:val="en-US"/>
        </w:rPr>
        <w:t>Thursday 14 August, 6</w:t>
      </w:r>
      <w:r w:rsidRPr="00BF6B46" w:rsidR="0019243C">
        <w:rPr>
          <w:rFonts w:asciiTheme="minorHAnsi" w:hAnsiTheme="minorHAnsi"/>
          <w:sz w:val="21"/>
          <w:szCs w:val="21"/>
          <w:lang w:val="en-US"/>
        </w:rPr>
        <w:t xml:space="preserve">:00 </w:t>
      </w:r>
      <w:r w:rsidRPr="00BF6B46">
        <w:rPr>
          <w:rFonts w:asciiTheme="minorHAnsi" w:hAnsiTheme="minorHAnsi"/>
          <w:sz w:val="21"/>
          <w:szCs w:val="21"/>
          <w:lang w:val="en-US"/>
        </w:rPr>
        <w:t>pm</w:t>
      </w:r>
    </w:p>
    <w:p w:rsidRPr="00BF6B46" w:rsidR="00D71741" w:rsidP="0019243C" w:rsidRDefault="00D71741" w14:paraId="03698A5B" w14:textId="7A1F71D8">
      <w:pPr>
        <w:rPr>
          <w:rFonts w:asciiTheme="minorHAnsi" w:hAnsiTheme="minorHAnsi"/>
          <w:sz w:val="21"/>
          <w:szCs w:val="21"/>
          <w:lang w:val="en-US"/>
        </w:rPr>
      </w:pPr>
      <w:r w:rsidRPr="00BF6B46">
        <w:rPr>
          <w:rFonts w:asciiTheme="minorHAnsi" w:hAnsiTheme="minorHAnsi"/>
          <w:color w:val="000000"/>
          <w:sz w:val="21"/>
          <w:szCs w:val="21"/>
        </w:rPr>
        <w:t>10 Symonds Street, 201-130</w:t>
      </w:r>
    </w:p>
    <w:p w:rsidRPr="00BF6B46" w:rsidR="00D71741" w:rsidP="0019243C" w:rsidRDefault="00D71741" w14:paraId="7AE8D15B" w14:textId="46399BA5">
      <w:pPr>
        <w:rPr>
          <w:rFonts w:asciiTheme="minorHAnsi" w:hAnsiTheme="minorHAnsi"/>
          <w:color w:val="000000"/>
          <w:sz w:val="21"/>
          <w:szCs w:val="21"/>
        </w:rPr>
      </w:pPr>
      <w:r w:rsidRPr="00BF6B46">
        <w:rPr>
          <w:rFonts w:asciiTheme="minorHAnsi" w:hAnsiTheme="minorHAnsi"/>
          <w:color w:val="000000"/>
          <w:sz w:val="21"/>
          <w:szCs w:val="21"/>
        </w:rPr>
        <w:t>University of Auckland</w:t>
      </w:r>
    </w:p>
    <w:p w:rsidRPr="00BF6B46" w:rsidR="00D71741" w:rsidP="0019243C" w:rsidRDefault="00D71741" w14:paraId="7976C936" w14:textId="77777777">
      <w:pPr>
        <w:rPr>
          <w:rFonts w:asciiTheme="minorHAnsi" w:hAnsiTheme="minorHAnsi"/>
          <w:sz w:val="21"/>
          <w:szCs w:val="21"/>
          <w:lang w:val="en-US"/>
        </w:rPr>
      </w:pPr>
    </w:p>
    <w:p w:rsidRPr="00BF6B46" w:rsidR="00D71741" w:rsidP="390939D9" w:rsidRDefault="00F20E1C" w14:paraId="02ED692E" w14:textId="4D852D62">
      <w:pPr>
        <w:rPr>
          <w:rFonts w:ascii="Aptos" w:hAnsi="Aptos" w:asciiTheme="minorAscii" w:hAnsiTheme="minorAscii"/>
          <w:sz w:val="21"/>
          <w:szCs w:val="21"/>
          <w:lang w:val="en-US"/>
        </w:rPr>
      </w:pPr>
      <w:r w:rsidRPr="241FE6DD" w:rsidR="00F20E1C">
        <w:rPr>
          <w:rFonts w:ascii="Aptos" w:hAnsi="Aptos" w:asciiTheme="minorAscii" w:hAnsiTheme="minorAscii"/>
          <w:sz w:val="21"/>
          <w:szCs w:val="21"/>
          <w:lang w:val="en-US"/>
        </w:rPr>
        <w:t>Within Palestinian</w:t>
      </w:r>
      <w:r w:rsidRPr="241FE6DD" w:rsidR="00C9498C">
        <w:rPr>
          <w:rFonts w:ascii="Aptos" w:hAnsi="Aptos" w:asciiTheme="minorAscii" w:hAnsiTheme="minorAscii"/>
          <w:sz w:val="21"/>
          <w:szCs w:val="21"/>
          <w:lang w:val="en-US"/>
        </w:rPr>
        <w:t xml:space="preserve"> society p</w:t>
      </w:r>
      <w:r w:rsidRPr="241FE6DD" w:rsidR="0019243C">
        <w:rPr>
          <w:rFonts w:ascii="Aptos" w:hAnsi="Aptos" w:asciiTheme="minorAscii" w:hAnsiTheme="minorAscii"/>
          <w:sz w:val="21"/>
          <w:szCs w:val="21"/>
          <w:lang w:val="en-US"/>
        </w:rPr>
        <w:t xml:space="preserve">erformance </w:t>
      </w:r>
      <w:r w:rsidRPr="241FE6DD" w:rsidR="00C9498C">
        <w:rPr>
          <w:rFonts w:ascii="Aptos" w:hAnsi="Aptos" w:asciiTheme="minorAscii" w:hAnsiTheme="minorAscii"/>
          <w:sz w:val="21"/>
          <w:szCs w:val="21"/>
          <w:lang w:val="en-US"/>
        </w:rPr>
        <w:t xml:space="preserve">has </w:t>
      </w:r>
      <w:r w:rsidRPr="241FE6DD" w:rsidR="00F20E1C">
        <w:rPr>
          <w:rFonts w:ascii="Aptos" w:hAnsi="Aptos" w:asciiTheme="minorAscii" w:hAnsiTheme="minorAscii"/>
          <w:sz w:val="21"/>
          <w:szCs w:val="21"/>
          <w:lang w:val="en-US"/>
        </w:rPr>
        <w:t>remained</w:t>
      </w:r>
      <w:r w:rsidRPr="241FE6DD" w:rsidR="00C9498C">
        <w:rPr>
          <w:rFonts w:ascii="Aptos" w:hAnsi="Aptos" w:asciiTheme="minorAscii" w:hAnsiTheme="minorAscii"/>
          <w:sz w:val="21"/>
          <w:szCs w:val="21"/>
          <w:lang w:val="en-US"/>
        </w:rPr>
        <w:t xml:space="preserve"> a key</w:t>
      </w:r>
      <w:r w:rsidRPr="241FE6DD" w:rsidR="0019243C">
        <w:rPr>
          <w:rFonts w:ascii="Aptos" w:hAnsi="Aptos" w:asciiTheme="minorAscii" w:hAnsiTheme="minorAscii"/>
          <w:sz w:val="21"/>
          <w:szCs w:val="21"/>
          <w:lang w:val="en-US"/>
        </w:rPr>
        <w:t xml:space="preserve"> </w:t>
      </w:r>
      <w:r w:rsidRPr="241FE6DD" w:rsidR="00C9498C">
        <w:rPr>
          <w:rFonts w:ascii="Aptos" w:hAnsi="Aptos" w:asciiTheme="minorAscii" w:hAnsiTheme="minorAscii"/>
          <w:sz w:val="21"/>
          <w:szCs w:val="21"/>
          <w:lang w:val="en-US"/>
        </w:rPr>
        <w:t>vessel</w:t>
      </w:r>
      <w:r w:rsidRPr="241FE6DD" w:rsidR="0019243C">
        <w:rPr>
          <w:rFonts w:ascii="Aptos" w:hAnsi="Aptos" w:asciiTheme="minorAscii" w:hAnsiTheme="minorAscii"/>
          <w:sz w:val="21"/>
          <w:szCs w:val="21"/>
          <w:lang w:val="en-US"/>
        </w:rPr>
        <w:t xml:space="preserve"> </w:t>
      </w:r>
      <w:r w:rsidRPr="241FE6DD" w:rsidR="00C9498C">
        <w:rPr>
          <w:rFonts w:ascii="Aptos" w:hAnsi="Aptos" w:asciiTheme="minorAscii" w:hAnsiTheme="minorAscii"/>
          <w:sz w:val="21"/>
          <w:szCs w:val="21"/>
          <w:lang w:val="en-US"/>
        </w:rPr>
        <w:t>for</w:t>
      </w:r>
      <w:r w:rsidRPr="241FE6DD" w:rsidR="0019243C">
        <w:rPr>
          <w:rFonts w:ascii="Aptos" w:hAnsi="Aptos" w:asciiTheme="minorAscii" w:hAnsiTheme="minorAscii"/>
          <w:sz w:val="21"/>
          <w:szCs w:val="21"/>
          <w:lang w:val="en-US"/>
        </w:rPr>
        <w:t xml:space="preserve"> cultural expression and </w:t>
      </w:r>
      <w:r w:rsidRPr="241FE6DD" w:rsidR="00C9498C">
        <w:rPr>
          <w:rFonts w:ascii="Aptos" w:hAnsi="Aptos" w:asciiTheme="minorAscii" w:hAnsiTheme="minorAscii"/>
          <w:sz w:val="21"/>
          <w:szCs w:val="21"/>
          <w:lang w:val="en-US"/>
        </w:rPr>
        <w:t xml:space="preserve">political </w:t>
      </w:r>
      <w:r w:rsidRPr="241FE6DD" w:rsidR="0019243C">
        <w:rPr>
          <w:rFonts w:ascii="Aptos" w:hAnsi="Aptos" w:asciiTheme="minorAscii" w:hAnsiTheme="minorAscii"/>
          <w:sz w:val="21"/>
          <w:szCs w:val="21"/>
          <w:lang w:val="en-US"/>
        </w:rPr>
        <w:t>resistance</w:t>
      </w:r>
      <w:r w:rsidRPr="241FE6DD" w:rsidR="00C9498C">
        <w:rPr>
          <w:rFonts w:ascii="Aptos" w:hAnsi="Aptos" w:asciiTheme="minorAscii" w:hAnsiTheme="minorAscii"/>
          <w:sz w:val="21"/>
          <w:szCs w:val="21"/>
          <w:lang w:val="en-US"/>
        </w:rPr>
        <w:t xml:space="preserve">. Reflecting on the artists who continue to practice under </w:t>
      </w:r>
      <w:r w:rsidRPr="241FE6DD" w:rsidR="00F20E1C">
        <w:rPr>
          <w:rFonts w:ascii="Aptos" w:hAnsi="Aptos" w:asciiTheme="minorAscii" w:hAnsiTheme="minorAscii"/>
          <w:sz w:val="21"/>
          <w:szCs w:val="21"/>
          <w:lang w:val="en-US"/>
        </w:rPr>
        <w:t>apartheid</w:t>
      </w:r>
      <w:r w:rsidRPr="241FE6DD" w:rsidR="00C9498C">
        <w:rPr>
          <w:rFonts w:ascii="Aptos" w:hAnsi="Aptos" w:asciiTheme="minorAscii" w:hAnsiTheme="minorAscii"/>
          <w:sz w:val="21"/>
          <w:szCs w:val="21"/>
          <w:lang w:val="en-US"/>
        </w:rPr>
        <w:t>, t</w:t>
      </w:r>
      <w:r w:rsidRPr="241FE6DD" w:rsidR="00D71741">
        <w:rPr>
          <w:rFonts w:ascii="Aptos" w:hAnsi="Aptos" w:asciiTheme="minorAscii" w:hAnsiTheme="minorAscii"/>
          <w:sz w:val="21"/>
          <w:szCs w:val="21"/>
          <w:lang w:val="en-US"/>
        </w:rPr>
        <w:t>his event celebrates Palestinian culture</w:t>
      </w:r>
      <w:r w:rsidRPr="241FE6DD" w:rsidR="0019243C">
        <w:rPr>
          <w:rFonts w:ascii="Aptos" w:hAnsi="Aptos" w:asciiTheme="minorAscii" w:hAnsiTheme="minorAscii"/>
          <w:sz w:val="21"/>
          <w:szCs w:val="21"/>
          <w:lang w:val="en-US"/>
        </w:rPr>
        <w:t>: the</w:t>
      </w:r>
      <w:r w:rsidRPr="241FE6DD" w:rsidR="00D71741">
        <w:rPr>
          <w:rFonts w:ascii="Aptos" w:hAnsi="Aptos" w:asciiTheme="minorAscii" w:hAnsiTheme="minorAscii"/>
          <w:sz w:val="21"/>
          <w:szCs w:val="21"/>
          <w:lang w:val="en-US"/>
        </w:rPr>
        <w:t xml:space="preserve"> lifeblood of </w:t>
      </w:r>
      <w:r w:rsidRPr="241FE6DD" w:rsidR="4FA0CA4E">
        <w:rPr>
          <w:rFonts w:ascii="Aptos" w:hAnsi="Aptos" w:asciiTheme="minorAscii" w:hAnsiTheme="minorAscii"/>
          <w:sz w:val="21"/>
          <w:szCs w:val="21"/>
          <w:lang w:val="en-US"/>
        </w:rPr>
        <w:t>S</w:t>
      </w:r>
      <w:r w:rsidRPr="241FE6DD" w:rsidR="00D71741">
        <w:rPr>
          <w:rFonts w:ascii="Aptos" w:hAnsi="Aptos" w:asciiTheme="minorAscii" w:hAnsiTheme="minorAscii"/>
          <w:sz w:val="21"/>
          <w:szCs w:val="21"/>
          <w:lang w:val="en-US"/>
        </w:rPr>
        <w:t>umud</w:t>
      </w:r>
      <w:r w:rsidRPr="241FE6DD" w:rsidR="00D71741">
        <w:rPr>
          <w:rFonts w:ascii="Aptos" w:hAnsi="Aptos" w:asciiTheme="minorAscii" w:hAnsiTheme="minorAscii"/>
          <w:sz w:val="21"/>
          <w:szCs w:val="21"/>
          <w:lang w:val="en-US"/>
        </w:rPr>
        <w:t xml:space="preserve">. </w:t>
      </w:r>
      <w:r w:rsidRPr="241FE6DD" w:rsidR="0019243C">
        <w:rPr>
          <w:rFonts w:ascii="Aptos" w:hAnsi="Aptos" w:asciiTheme="minorAscii" w:hAnsiTheme="minorAscii"/>
          <w:sz w:val="21"/>
          <w:szCs w:val="21"/>
          <w:lang w:val="en-US"/>
        </w:rPr>
        <w:t>Throughout this evening of p</w:t>
      </w:r>
      <w:r w:rsidRPr="241FE6DD" w:rsidR="00D71741">
        <w:rPr>
          <w:rFonts w:ascii="Aptos" w:hAnsi="Aptos" w:asciiTheme="minorAscii" w:hAnsiTheme="minorAscii"/>
          <w:sz w:val="21"/>
          <w:szCs w:val="21"/>
          <w:lang w:val="en-US"/>
        </w:rPr>
        <w:t xml:space="preserve">erformances of Palestinian music, drama and dance, </w:t>
      </w:r>
      <w:r w:rsidRPr="241FE6DD" w:rsidR="0019243C">
        <w:rPr>
          <w:rFonts w:ascii="Aptos" w:hAnsi="Aptos" w:asciiTheme="minorAscii" w:hAnsiTheme="minorAscii"/>
          <w:sz w:val="21"/>
          <w:szCs w:val="21"/>
          <w:lang w:val="en-US"/>
        </w:rPr>
        <w:t xml:space="preserve">patrons will enjoy first-hand </w:t>
      </w:r>
      <w:r w:rsidRPr="241FE6DD" w:rsidR="00D71741">
        <w:rPr>
          <w:rFonts w:ascii="Aptos" w:hAnsi="Aptos" w:asciiTheme="minorAscii" w:hAnsiTheme="minorAscii"/>
          <w:sz w:val="21"/>
          <w:szCs w:val="21"/>
          <w:lang w:val="en-US"/>
        </w:rPr>
        <w:t xml:space="preserve">insights into the </w:t>
      </w:r>
      <w:r w:rsidRPr="241FE6DD" w:rsidR="0019243C">
        <w:rPr>
          <w:rFonts w:ascii="Aptos" w:hAnsi="Aptos" w:asciiTheme="minorAscii" w:hAnsiTheme="minorAscii"/>
          <w:sz w:val="21"/>
          <w:szCs w:val="21"/>
          <w:lang w:val="en-US"/>
        </w:rPr>
        <w:t xml:space="preserve">thriving </w:t>
      </w:r>
      <w:r w:rsidRPr="241FE6DD" w:rsidR="00D71741">
        <w:rPr>
          <w:rFonts w:ascii="Aptos" w:hAnsi="Aptos" w:asciiTheme="minorAscii" w:hAnsiTheme="minorAscii"/>
          <w:sz w:val="21"/>
          <w:szCs w:val="21"/>
          <w:lang w:val="en-US"/>
        </w:rPr>
        <w:t>contemporary performing arts scene in Palestine.</w:t>
      </w:r>
      <w:r w:rsidRPr="241FE6DD" w:rsidR="00C9498C">
        <w:rPr>
          <w:rFonts w:ascii="Aptos" w:hAnsi="Aptos" w:asciiTheme="minorAscii" w:hAnsiTheme="minorAscii"/>
          <w:sz w:val="21"/>
          <w:szCs w:val="21"/>
          <w:lang w:val="en-US"/>
        </w:rPr>
        <w:t xml:space="preserve"> When faced with violence and the risk of death, expressions of vitality through art and culture allow for an ongoing resolution to echo out—a promise to live.</w:t>
      </w:r>
      <w:r w:rsidRPr="241FE6DD" w:rsidR="46814C03">
        <w:rPr>
          <w:rFonts w:ascii="Aptos" w:hAnsi="Aptos" w:asciiTheme="minorAscii" w:hAnsiTheme="minorAscii"/>
          <w:sz w:val="21"/>
          <w:szCs w:val="21"/>
          <w:lang w:val="en-US"/>
        </w:rPr>
        <w:t xml:space="preserve"> Performances will </w:t>
      </w:r>
      <w:r w:rsidRPr="241FE6DD" w:rsidR="0C27A616">
        <w:rPr>
          <w:rFonts w:ascii="Aptos" w:hAnsi="Aptos" w:asciiTheme="minorAscii" w:hAnsiTheme="minorAscii"/>
          <w:sz w:val="21"/>
          <w:szCs w:val="21"/>
          <w:lang w:val="en-US"/>
        </w:rPr>
        <w:t>be performed</w:t>
      </w:r>
      <w:r w:rsidRPr="241FE6DD" w:rsidR="46814C03">
        <w:rPr>
          <w:rFonts w:ascii="Aptos" w:hAnsi="Aptos" w:asciiTheme="minorAscii" w:hAnsiTheme="minorAscii"/>
          <w:sz w:val="21"/>
          <w:szCs w:val="21"/>
          <w:lang w:val="en-US"/>
        </w:rPr>
        <w:t xml:space="preserve"> by Rand </w:t>
      </w:r>
      <w:r w:rsidRPr="241FE6DD" w:rsidR="46814C03">
        <w:rPr>
          <w:rFonts w:ascii="Aptos" w:hAnsi="Aptos" w:asciiTheme="minorAscii" w:hAnsiTheme="minorAscii"/>
          <w:sz w:val="21"/>
          <w:szCs w:val="21"/>
          <w:lang w:val="en-US"/>
        </w:rPr>
        <w:t>Hazou</w:t>
      </w:r>
      <w:r w:rsidRPr="241FE6DD" w:rsidR="46814C03">
        <w:rPr>
          <w:rFonts w:ascii="Aptos" w:hAnsi="Aptos" w:asciiTheme="minorAscii" w:hAnsiTheme="minorAscii"/>
          <w:sz w:val="21"/>
          <w:szCs w:val="21"/>
          <w:lang w:val="en-US"/>
        </w:rPr>
        <w:t xml:space="preserve">, Sameh </w:t>
      </w:r>
      <w:r w:rsidRPr="241FE6DD" w:rsidR="46814C03">
        <w:rPr>
          <w:rFonts w:ascii="Aptos" w:hAnsi="Aptos" w:asciiTheme="minorAscii" w:hAnsiTheme="minorAscii"/>
          <w:sz w:val="21"/>
          <w:szCs w:val="21"/>
          <w:lang w:val="en-US"/>
        </w:rPr>
        <w:t>Shamout</w:t>
      </w:r>
      <w:r w:rsidRPr="241FE6DD" w:rsidR="46814C03">
        <w:rPr>
          <w:rFonts w:ascii="Aptos" w:hAnsi="Aptos" w:asciiTheme="minorAscii" w:hAnsiTheme="minorAscii"/>
          <w:sz w:val="21"/>
          <w:szCs w:val="21"/>
          <w:lang w:val="en-US"/>
        </w:rPr>
        <w:t xml:space="preserve"> and Rana Hamida.</w:t>
      </w:r>
    </w:p>
    <w:p w:rsidRPr="00BF6B46" w:rsidR="00D71741" w:rsidP="241FE6DD" w:rsidRDefault="00D71741" w14:paraId="68E8ABF3" w14:textId="21B7B00C">
      <w:pPr>
        <w:pStyle w:val="Normal"/>
        <w:rPr>
          <w:rFonts w:ascii="Aptos" w:hAnsi="Aptos" w:asciiTheme="minorAscii" w:hAnsiTheme="minorAscii"/>
          <w:sz w:val="21"/>
          <w:szCs w:val="21"/>
          <w:lang w:val="en-US"/>
        </w:rPr>
      </w:pPr>
    </w:p>
    <w:p w:rsidRPr="00BF6B46" w:rsidR="00D71741" w:rsidP="0019243C" w:rsidRDefault="00D71741" w14:paraId="411989DB" w14:textId="77777777">
      <w:pPr>
        <w:rPr>
          <w:rFonts w:asciiTheme="minorHAnsi" w:hAnsiTheme="minorHAnsi"/>
          <w:sz w:val="21"/>
          <w:szCs w:val="21"/>
          <w:lang w:val="en-US"/>
        </w:rPr>
      </w:pPr>
    </w:p>
    <w:p w:rsidRPr="00BF6B46" w:rsidR="0019243C" w:rsidP="0019243C" w:rsidRDefault="00D71741" w14:paraId="74DAA7BB" w14:textId="77777777">
      <w:pPr>
        <w:rPr>
          <w:rFonts w:asciiTheme="minorHAnsi" w:hAnsiTheme="minorHAnsi"/>
          <w:sz w:val="21"/>
          <w:szCs w:val="21"/>
          <w:lang w:val="en-US"/>
        </w:rPr>
      </w:pPr>
      <w:r w:rsidRPr="00BF6B46">
        <w:rPr>
          <w:rFonts w:asciiTheme="minorHAnsi" w:hAnsiTheme="minorHAnsi"/>
          <w:b/>
          <w:bCs/>
          <w:sz w:val="21"/>
          <w:szCs w:val="21"/>
          <w:lang w:val="en-US"/>
        </w:rPr>
        <w:t>Event 4</w:t>
      </w:r>
    </w:p>
    <w:p w:rsidRPr="00BF6B46" w:rsidR="00D71741" w:rsidP="0019243C" w:rsidRDefault="00D71741" w14:paraId="0BCA7BB7" w14:textId="31D82F77">
      <w:pPr>
        <w:rPr>
          <w:rFonts w:asciiTheme="minorHAnsi" w:hAnsiTheme="minorHAnsi"/>
          <w:b/>
          <w:bCs/>
          <w:lang w:val="en-US"/>
        </w:rPr>
      </w:pPr>
      <w:r w:rsidRPr="00BF6B46">
        <w:rPr>
          <w:rFonts w:asciiTheme="minorHAnsi" w:hAnsiTheme="minorHAnsi"/>
          <w:b/>
          <w:bCs/>
          <w:lang w:val="en-US"/>
        </w:rPr>
        <w:t xml:space="preserve">Film Screening: </w:t>
      </w:r>
      <w:r w:rsidRPr="00BF6B46">
        <w:rPr>
          <w:rFonts w:asciiTheme="minorHAnsi" w:hAnsiTheme="minorHAnsi"/>
          <w:b/>
          <w:bCs/>
          <w:i/>
          <w:iCs/>
          <w:lang w:val="en-US"/>
        </w:rPr>
        <w:t>A State of Passion</w:t>
      </w:r>
    </w:p>
    <w:p w:rsidRPr="00BF6B46" w:rsidR="00D71741" w:rsidP="0019243C" w:rsidRDefault="00D71741" w14:paraId="71F8D732" w14:textId="0856152B">
      <w:pPr>
        <w:rPr>
          <w:rFonts w:asciiTheme="minorHAnsi" w:hAnsiTheme="minorHAnsi"/>
          <w:sz w:val="21"/>
          <w:szCs w:val="21"/>
          <w:lang w:val="en-US"/>
        </w:rPr>
      </w:pPr>
      <w:r w:rsidRPr="00BF6B46">
        <w:rPr>
          <w:rFonts w:asciiTheme="minorHAnsi" w:hAnsiTheme="minorHAnsi"/>
          <w:sz w:val="21"/>
          <w:szCs w:val="21"/>
          <w:lang w:val="en-US"/>
        </w:rPr>
        <w:t>Thursday 21 August, 6</w:t>
      </w:r>
      <w:r w:rsidRPr="00BF6B46" w:rsidR="0019243C">
        <w:rPr>
          <w:rFonts w:asciiTheme="minorHAnsi" w:hAnsiTheme="minorHAnsi"/>
          <w:sz w:val="21"/>
          <w:szCs w:val="21"/>
          <w:lang w:val="en-US"/>
        </w:rPr>
        <w:t xml:space="preserve">:00 </w:t>
      </w:r>
      <w:r w:rsidRPr="00BF6B46">
        <w:rPr>
          <w:rFonts w:asciiTheme="minorHAnsi" w:hAnsiTheme="minorHAnsi"/>
          <w:sz w:val="21"/>
          <w:szCs w:val="21"/>
          <w:lang w:val="en-US"/>
        </w:rPr>
        <w:t>pm</w:t>
      </w:r>
    </w:p>
    <w:p w:rsidRPr="00BF6B46" w:rsidR="00D71741" w:rsidP="0019243C" w:rsidRDefault="00D71741" w14:paraId="72649072" w14:textId="5D122270">
      <w:pPr>
        <w:rPr>
          <w:rFonts w:asciiTheme="minorHAnsi" w:hAnsiTheme="minorHAnsi"/>
          <w:color w:val="000000"/>
          <w:sz w:val="21"/>
          <w:szCs w:val="21"/>
        </w:rPr>
      </w:pPr>
      <w:r w:rsidRPr="00BF6B46">
        <w:rPr>
          <w:rFonts w:asciiTheme="minorHAnsi" w:hAnsiTheme="minorHAnsi"/>
          <w:color w:val="000000"/>
          <w:sz w:val="21"/>
          <w:szCs w:val="21"/>
        </w:rPr>
        <w:t>University of Auckland, 20 Symonds Street, 423-342</w:t>
      </w:r>
    </w:p>
    <w:p w:rsidRPr="00BF6B46" w:rsidR="00D71741" w:rsidP="0019243C" w:rsidRDefault="00D71741" w14:paraId="547273E8" w14:textId="77777777">
      <w:pPr>
        <w:rPr>
          <w:rFonts w:asciiTheme="minorHAnsi" w:hAnsiTheme="minorHAnsi"/>
          <w:sz w:val="21"/>
          <w:szCs w:val="21"/>
          <w:lang w:val="en-US"/>
        </w:rPr>
      </w:pPr>
    </w:p>
    <w:p w:rsidRPr="00BF6B46" w:rsidR="00C9498C" w:rsidP="0019243C" w:rsidRDefault="00D71741" w14:paraId="3AC1DE10" w14:textId="4DA1C0B8">
      <w:pPr>
        <w:pStyle w:val="NormalWeb"/>
        <w:spacing w:before="0" w:beforeAutospacing="0" w:after="0" w:afterAutospacing="0"/>
        <w:rPr>
          <w:rFonts w:asciiTheme="minorHAnsi" w:hAnsiTheme="minorHAnsi"/>
          <w:color w:val="000000" w:themeColor="text1"/>
          <w:sz w:val="21"/>
          <w:szCs w:val="21"/>
        </w:rPr>
      </w:pPr>
      <w:r w:rsidRPr="00BF6B46">
        <w:rPr>
          <w:rFonts w:asciiTheme="minorHAnsi" w:hAnsiTheme="minorHAnsi"/>
          <w:i/>
          <w:iCs/>
          <w:color w:val="000000" w:themeColor="text1"/>
          <w:sz w:val="21"/>
          <w:szCs w:val="21"/>
        </w:rPr>
        <w:t>A feature-length documentary film by Carol Mansour and Muna Khalidi.</w:t>
      </w:r>
    </w:p>
    <w:p w:rsidR="00E24A7A" w:rsidP="0019243C" w:rsidRDefault="00D71741" w14:paraId="2835E221" w14:textId="77777777">
      <w:pPr>
        <w:pStyle w:val="NormalWeb"/>
        <w:spacing w:before="0" w:beforeAutospacing="0" w:after="0" w:afterAutospacing="0"/>
        <w:rPr>
          <w:rFonts w:asciiTheme="minorHAnsi" w:hAnsiTheme="minorHAnsi"/>
          <w:color w:val="000000" w:themeColor="text1"/>
          <w:sz w:val="21"/>
          <w:szCs w:val="21"/>
        </w:rPr>
      </w:pPr>
      <w:r w:rsidRPr="00BF6B46">
        <w:rPr>
          <w:rFonts w:asciiTheme="minorHAnsi" w:hAnsiTheme="minorHAnsi"/>
          <w:color w:val="000000" w:themeColor="text1"/>
          <w:sz w:val="21"/>
          <w:szCs w:val="21"/>
        </w:rPr>
        <w:t xml:space="preserve">After 43 horrific days working round the clock under constant bombardment in the emergency rooms of Gaza’s Al Shifa and Al Ahli hospitals, British-Palestinian reconstructive surgeon, Dr. Ghassan Abu </w:t>
      </w:r>
      <w:proofErr w:type="spellStart"/>
      <w:r w:rsidRPr="00BF6B46">
        <w:rPr>
          <w:rFonts w:asciiTheme="minorHAnsi" w:hAnsiTheme="minorHAnsi"/>
          <w:color w:val="000000" w:themeColor="text1"/>
          <w:sz w:val="21"/>
          <w:szCs w:val="21"/>
        </w:rPr>
        <w:t>Sittah</w:t>
      </w:r>
      <w:proofErr w:type="spellEnd"/>
      <w:r w:rsidRPr="00BF6B46">
        <w:rPr>
          <w:rFonts w:asciiTheme="minorHAnsi" w:hAnsiTheme="minorHAnsi"/>
          <w:color w:val="000000" w:themeColor="text1"/>
          <w:sz w:val="21"/>
          <w:szCs w:val="21"/>
        </w:rPr>
        <w:t>, emerged to find himself as a face of Palestinian resistance.</w:t>
      </w:r>
    </w:p>
    <w:p w:rsidRPr="00BF6B46" w:rsidR="00D71741" w:rsidP="0019243C" w:rsidRDefault="00C9498C" w14:paraId="6C7224C3" w14:textId="5709A619">
      <w:pPr>
        <w:pStyle w:val="NormalWeb"/>
        <w:spacing w:before="0" w:beforeAutospacing="0" w:after="0" w:afterAutospacing="0"/>
        <w:rPr>
          <w:rFonts w:asciiTheme="minorHAnsi" w:hAnsiTheme="minorHAnsi"/>
          <w:color w:val="000000" w:themeColor="text1"/>
          <w:sz w:val="21"/>
          <w:szCs w:val="21"/>
        </w:rPr>
      </w:pPr>
      <w:r w:rsidRPr="00BF6B46">
        <w:rPr>
          <w:rFonts w:asciiTheme="minorHAnsi" w:hAnsiTheme="minorHAnsi"/>
          <w:color w:val="000000" w:themeColor="text1"/>
          <w:sz w:val="21"/>
          <w:szCs w:val="21"/>
        </w:rPr>
        <w:t xml:space="preserve"> </w:t>
      </w:r>
      <w:r w:rsidRPr="00BF6B46" w:rsidR="00D71741">
        <w:rPr>
          <w:rFonts w:asciiTheme="minorHAnsi" w:hAnsiTheme="minorHAnsi"/>
          <w:color w:val="000000" w:themeColor="text1"/>
          <w:sz w:val="21"/>
          <w:szCs w:val="21"/>
        </w:rPr>
        <w:t> </w:t>
      </w:r>
    </w:p>
    <w:p w:rsidR="00D71741" w:rsidP="0019243C" w:rsidRDefault="00D71741" w14:paraId="71F9422D" w14:textId="3630C5AF">
      <w:pPr>
        <w:pStyle w:val="NormalWeb"/>
        <w:spacing w:before="0" w:beforeAutospacing="0" w:after="0" w:afterAutospacing="0"/>
        <w:rPr>
          <w:rFonts w:asciiTheme="minorHAnsi" w:hAnsiTheme="minorHAnsi"/>
          <w:color w:val="000000" w:themeColor="text1"/>
          <w:sz w:val="21"/>
          <w:szCs w:val="21"/>
        </w:rPr>
      </w:pPr>
      <w:r w:rsidRPr="00BF6B46">
        <w:rPr>
          <w:rFonts w:asciiTheme="minorHAnsi" w:hAnsiTheme="minorHAnsi"/>
          <w:color w:val="000000" w:themeColor="text1"/>
          <w:sz w:val="21"/>
          <w:szCs w:val="21"/>
        </w:rPr>
        <w:t xml:space="preserve">With news footage of him pale and shell-shocked reverberating around the world, he spoke of a catalogue of </w:t>
      </w:r>
      <w:proofErr w:type="spellStart"/>
      <w:r w:rsidRPr="00BF6B46">
        <w:rPr>
          <w:rFonts w:asciiTheme="minorHAnsi" w:hAnsiTheme="minorHAnsi"/>
          <w:color w:val="000000" w:themeColor="text1"/>
          <w:sz w:val="21"/>
          <w:szCs w:val="21"/>
        </w:rPr>
        <w:t>horrors</w:t>
      </w:r>
      <w:r w:rsidRPr="00BF6B46" w:rsidR="00C9498C">
        <w:rPr>
          <w:rFonts w:asciiTheme="minorHAnsi" w:hAnsiTheme="minorHAnsi"/>
          <w:color w:val="000000" w:themeColor="text1"/>
          <w:sz w:val="21"/>
          <w:szCs w:val="21"/>
        </w:rPr>
        <w:t>:</w:t>
      </w:r>
      <w:r w:rsidRPr="00BF6B46">
        <w:rPr>
          <w:rFonts w:asciiTheme="minorHAnsi" w:hAnsiTheme="minorHAnsi"/>
          <w:color w:val="000000" w:themeColor="text1"/>
          <w:sz w:val="21"/>
          <w:szCs w:val="21"/>
        </w:rPr>
        <w:t>lacerated</w:t>
      </w:r>
      <w:proofErr w:type="spellEnd"/>
      <w:r w:rsidRPr="00BF6B46">
        <w:rPr>
          <w:rFonts w:asciiTheme="minorHAnsi" w:hAnsiTheme="minorHAnsi"/>
          <w:color w:val="000000" w:themeColor="text1"/>
          <w:sz w:val="21"/>
          <w:szCs w:val="21"/>
        </w:rPr>
        <w:t xml:space="preserve"> bodies, amputations without </w:t>
      </w:r>
      <w:proofErr w:type="spellStart"/>
      <w:r w:rsidRPr="00BF6B46">
        <w:rPr>
          <w:rFonts w:asciiTheme="minorHAnsi" w:hAnsiTheme="minorHAnsi"/>
          <w:color w:val="000000" w:themeColor="text1"/>
          <w:sz w:val="21"/>
          <w:szCs w:val="21"/>
        </w:rPr>
        <w:t>anesthetics</w:t>
      </w:r>
      <w:proofErr w:type="spellEnd"/>
      <w:r w:rsidRPr="00BF6B46">
        <w:rPr>
          <w:rFonts w:asciiTheme="minorHAnsi" w:hAnsiTheme="minorHAnsi"/>
          <w:color w:val="000000" w:themeColor="text1"/>
          <w:sz w:val="21"/>
          <w:szCs w:val="21"/>
        </w:rPr>
        <w:t>, orphaned children with no surviving family, and the deliberate targeting of medics and hospital facilities.</w:t>
      </w:r>
      <w:r w:rsidRPr="00BF6B46" w:rsidR="00C9498C">
        <w:rPr>
          <w:rFonts w:asciiTheme="minorHAnsi" w:hAnsiTheme="minorHAnsi"/>
          <w:color w:val="000000" w:themeColor="text1"/>
          <w:sz w:val="21"/>
          <w:szCs w:val="21"/>
        </w:rPr>
        <w:t xml:space="preserve"> </w:t>
      </w:r>
    </w:p>
    <w:p w:rsidRPr="00BF6B46" w:rsidR="00E24A7A" w:rsidP="0019243C" w:rsidRDefault="00E24A7A" w14:paraId="4D13113B" w14:textId="77777777">
      <w:pPr>
        <w:pStyle w:val="NormalWeb"/>
        <w:spacing w:before="0" w:beforeAutospacing="0" w:after="0" w:afterAutospacing="0"/>
        <w:rPr>
          <w:rFonts w:asciiTheme="minorHAnsi" w:hAnsiTheme="minorHAnsi"/>
          <w:color w:val="000000" w:themeColor="text1"/>
          <w:sz w:val="21"/>
          <w:szCs w:val="21"/>
        </w:rPr>
      </w:pPr>
    </w:p>
    <w:p w:rsidR="00C9498C" w:rsidP="0019243C" w:rsidRDefault="00D71741" w14:paraId="7781DA49" w14:textId="6F88F1C0">
      <w:pPr>
        <w:pStyle w:val="NormalWeb"/>
        <w:spacing w:before="0" w:beforeAutospacing="0" w:after="0" w:afterAutospacing="0"/>
        <w:rPr>
          <w:rFonts w:asciiTheme="minorHAnsi" w:hAnsiTheme="minorHAnsi"/>
          <w:color w:val="000000" w:themeColor="text1"/>
          <w:sz w:val="21"/>
          <w:szCs w:val="21"/>
        </w:rPr>
      </w:pPr>
      <w:r w:rsidRPr="00BF6B46">
        <w:rPr>
          <w:rFonts w:asciiTheme="minorHAnsi" w:hAnsiTheme="minorHAnsi"/>
          <w:color w:val="000000" w:themeColor="text1"/>
          <w:sz w:val="21"/>
          <w:szCs w:val="21"/>
        </w:rPr>
        <w:t>This was Ghassan’s sixth and most horrific Gaza “war”.</w:t>
      </w:r>
      <w:r w:rsidRPr="00BF6B46" w:rsidR="00C9498C">
        <w:rPr>
          <w:rFonts w:asciiTheme="minorHAnsi" w:hAnsiTheme="minorHAnsi"/>
          <w:color w:val="000000" w:themeColor="text1"/>
          <w:sz w:val="21"/>
          <w:szCs w:val="21"/>
        </w:rPr>
        <w:t xml:space="preserve"> </w:t>
      </w:r>
      <w:r w:rsidRPr="00BF6B46">
        <w:rPr>
          <w:rFonts w:asciiTheme="minorHAnsi" w:hAnsiTheme="minorHAnsi"/>
          <w:color w:val="000000" w:themeColor="text1"/>
          <w:sz w:val="21"/>
          <w:szCs w:val="21"/>
        </w:rPr>
        <w:t>Why does he do it?</w:t>
      </w:r>
      <w:r w:rsidRPr="00BF6B46" w:rsidR="00C9498C">
        <w:rPr>
          <w:rFonts w:asciiTheme="minorHAnsi" w:hAnsiTheme="minorHAnsi"/>
          <w:color w:val="000000" w:themeColor="text1"/>
          <w:sz w:val="21"/>
          <w:szCs w:val="21"/>
        </w:rPr>
        <w:t xml:space="preserve"> </w:t>
      </w:r>
      <w:r w:rsidRPr="00BF6B46">
        <w:rPr>
          <w:rFonts w:asciiTheme="minorHAnsi" w:hAnsiTheme="minorHAnsi"/>
          <w:color w:val="000000" w:themeColor="text1"/>
          <w:sz w:val="21"/>
          <w:szCs w:val="21"/>
        </w:rPr>
        <w:t xml:space="preserve">Where does he find the strength to face it again and again? How does it impact his family? How do they process the risks he takes? The answer lies in their shared </w:t>
      </w:r>
      <w:r w:rsidR="008C5939">
        <w:rPr>
          <w:rFonts w:asciiTheme="minorHAnsi" w:hAnsiTheme="minorHAnsi"/>
          <w:color w:val="000000" w:themeColor="text1"/>
          <w:sz w:val="21"/>
          <w:szCs w:val="21"/>
        </w:rPr>
        <w:t>love</w:t>
      </w:r>
      <w:r w:rsidRPr="00BF6B46">
        <w:rPr>
          <w:rFonts w:asciiTheme="minorHAnsi" w:hAnsiTheme="minorHAnsi"/>
          <w:color w:val="000000" w:themeColor="text1"/>
          <w:sz w:val="21"/>
          <w:szCs w:val="21"/>
        </w:rPr>
        <w:t>: Palestine</w:t>
      </w:r>
      <w:r w:rsidRPr="00BF6B46" w:rsidR="00C9498C">
        <w:rPr>
          <w:rFonts w:asciiTheme="minorHAnsi" w:hAnsiTheme="minorHAnsi"/>
          <w:color w:val="000000" w:themeColor="text1"/>
          <w:sz w:val="21"/>
          <w:szCs w:val="21"/>
        </w:rPr>
        <w:t>.</w:t>
      </w:r>
    </w:p>
    <w:p w:rsidRPr="00BF6B46" w:rsidR="00E24A7A" w:rsidP="0019243C" w:rsidRDefault="00E24A7A" w14:paraId="28224B8F" w14:textId="77777777">
      <w:pPr>
        <w:pStyle w:val="NormalWeb"/>
        <w:spacing w:before="0" w:beforeAutospacing="0" w:after="0" w:afterAutospacing="0"/>
        <w:rPr>
          <w:rFonts w:asciiTheme="minorHAnsi" w:hAnsiTheme="minorHAnsi"/>
          <w:color w:val="000000" w:themeColor="text1"/>
          <w:sz w:val="21"/>
          <w:szCs w:val="21"/>
        </w:rPr>
      </w:pPr>
    </w:p>
    <w:p w:rsidRPr="00BF6B46" w:rsidR="00396BF5" w:rsidP="241FE6DD" w:rsidRDefault="00D71741" w14:paraId="7708C55F" w14:textId="68A51125">
      <w:pPr>
        <w:rPr>
          <w:rFonts w:ascii="Aptos" w:hAnsi="Aptos" w:asciiTheme="minorAscii" w:hAnsiTheme="minorAscii"/>
          <w:sz w:val="22"/>
          <w:szCs w:val="22"/>
        </w:rPr>
      </w:pPr>
      <w:r w:rsidRPr="241FE6DD" w:rsidR="00D71741">
        <w:rPr>
          <w:rFonts w:ascii="Aptos" w:hAnsi="Aptos" w:asciiTheme="minorAscii" w:hAnsiTheme="minorAscii"/>
          <w:color w:val="000000" w:themeColor="text1" w:themeTint="FF" w:themeShade="FF"/>
          <w:sz w:val="21"/>
          <w:szCs w:val="21"/>
        </w:rPr>
        <w:t xml:space="preserve">Filmmakers Carol Mansour and Muna Khalidi, close friends of the Abu </w:t>
      </w:r>
      <w:r w:rsidRPr="241FE6DD" w:rsidR="00D71741">
        <w:rPr>
          <w:rFonts w:ascii="Aptos" w:hAnsi="Aptos" w:asciiTheme="minorAscii" w:hAnsiTheme="minorAscii"/>
          <w:color w:val="000000" w:themeColor="text1" w:themeTint="FF" w:themeShade="FF"/>
          <w:sz w:val="21"/>
          <w:szCs w:val="21"/>
        </w:rPr>
        <w:t>Sittahs</w:t>
      </w:r>
      <w:r w:rsidRPr="241FE6DD" w:rsidR="00D71741">
        <w:rPr>
          <w:rFonts w:ascii="Aptos" w:hAnsi="Aptos" w:asciiTheme="minorAscii" w:hAnsiTheme="minorAscii"/>
          <w:color w:val="000000" w:themeColor="text1" w:themeTint="FF" w:themeShade="FF"/>
          <w:sz w:val="21"/>
          <w:szCs w:val="21"/>
        </w:rPr>
        <w:t>, share that same passion.</w:t>
      </w:r>
      <w:r w:rsidRPr="241FE6DD" w:rsidR="00C9498C">
        <w:rPr>
          <w:rFonts w:ascii="Aptos" w:hAnsi="Aptos" w:asciiTheme="minorAscii" w:hAnsiTheme="minorAscii"/>
          <w:color w:val="000000" w:themeColor="text1" w:themeTint="FF" w:themeShade="FF"/>
          <w:sz w:val="21"/>
          <w:szCs w:val="21"/>
        </w:rPr>
        <w:t xml:space="preserve"> W</w:t>
      </w:r>
      <w:r w:rsidRPr="241FE6DD" w:rsidR="00D71741">
        <w:rPr>
          <w:rFonts w:ascii="Aptos" w:hAnsi="Aptos" w:asciiTheme="minorAscii" w:hAnsiTheme="minorAscii"/>
          <w:color w:val="000000" w:themeColor="text1" w:themeTint="FF" w:themeShade="FF"/>
          <w:sz w:val="21"/>
          <w:szCs w:val="21"/>
        </w:rPr>
        <w:t xml:space="preserve">aiting anxiously for Ghassan to </w:t>
      </w:r>
      <w:r w:rsidRPr="241FE6DD" w:rsidR="00C9498C">
        <w:rPr>
          <w:rFonts w:ascii="Aptos" w:hAnsi="Aptos" w:asciiTheme="minorAscii" w:hAnsiTheme="minorAscii"/>
          <w:color w:val="000000" w:themeColor="text1" w:themeTint="FF" w:themeShade="FF"/>
          <w:sz w:val="21"/>
          <w:szCs w:val="21"/>
        </w:rPr>
        <w:t xml:space="preserve">return </w:t>
      </w:r>
      <w:r w:rsidRPr="241FE6DD" w:rsidR="00D71741">
        <w:rPr>
          <w:rFonts w:ascii="Aptos" w:hAnsi="Aptos" w:asciiTheme="minorAscii" w:hAnsiTheme="minorAscii"/>
          <w:color w:val="000000" w:themeColor="text1" w:themeTint="FF" w:themeShade="FF"/>
          <w:sz w:val="21"/>
          <w:szCs w:val="21"/>
        </w:rPr>
        <w:t xml:space="preserve">from </w:t>
      </w:r>
      <w:r w:rsidRPr="241FE6DD" w:rsidR="00D71741">
        <w:rPr>
          <w:rFonts w:ascii="Aptos" w:hAnsi="Aptos" w:asciiTheme="minorAscii" w:hAnsiTheme="minorAscii"/>
          <w:color w:val="000000" w:themeColor="text1" w:themeTint="FF" w:themeShade="FF"/>
          <w:sz w:val="21"/>
          <w:szCs w:val="21"/>
        </w:rPr>
        <w:t>Gaza</w:t>
      </w:r>
      <w:r w:rsidRPr="241FE6DD" w:rsidR="00C9498C">
        <w:rPr>
          <w:rFonts w:ascii="Aptos" w:hAnsi="Aptos" w:asciiTheme="minorAscii" w:hAnsiTheme="minorAscii"/>
          <w:color w:val="000000" w:themeColor="text1" w:themeTint="FF" w:themeShade="FF"/>
          <w:sz w:val="21"/>
          <w:szCs w:val="21"/>
        </w:rPr>
        <w:t xml:space="preserve">, </w:t>
      </w:r>
      <w:r w:rsidRPr="241FE6DD" w:rsidR="00D71741">
        <w:rPr>
          <w:rFonts w:ascii="Aptos" w:hAnsi="Aptos" w:asciiTheme="minorAscii" w:hAnsiTheme="minorAscii"/>
          <w:color w:val="000000" w:themeColor="text1" w:themeTint="FF" w:themeShade="FF"/>
          <w:sz w:val="21"/>
          <w:szCs w:val="21"/>
        </w:rPr>
        <w:t xml:space="preserve"> they</w:t>
      </w:r>
      <w:r w:rsidRPr="241FE6DD" w:rsidR="00D71741">
        <w:rPr>
          <w:rFonts w:ascii="Aptos" w:hAnsi="Aptos" w:asciiTheme="minorAscii" w:hAnsiTheme="minorAscii"/>
          <w:color w:val="000000" w:themeColor="text1" w:themeTint="FF" w:themeShade="FF"/>
          <w:sz w:val="21"/>
          <w:szCs w:val="21"/>
        </w:rPr>
        <w:t xml:space="preserve"> began filming him the moment he </w:t>
      </w:r>
      <w:r w:rsidRPr="241FE6DD" w:rsidR="00C9498C">
        <w:rPr>
          <w:rFonts w:ascii="Aptos" w:hAnsi="Aptos" w:asciiTheme="minorAscii" w:hAnsiTheme="minorAscii"/>
          <w:color w:val="000000" w:themeColor="text1" w:themeTint="FF" w:themeShade="FF"/>
          <w:sz w:val="21"/>
          <w:szCs w:val="21"/>
        </w:rPr>
        <w:t xml:space="preserve">passed </w:t>
      </w:r>
      <w:r w:rsidRPr="241FE6DD" w:rsidR="00D71741">
        <w:rPr>
          <w:rFonts w:ascii="Aptos" w:hAnsi="Aptos" w:asciiTheme="minorAscii" w:hAnsiTheme="minorAscii"/>
          <w:color w:val="000000" w:themeColor="text1" w:themeTint="FF" w:themeShade="FF"/>
          <w:sz w:val="21"/>
          <w:szCs w:val="21"/>
        </w:rPr>
        <w:t>through the door.</w:t>
      </w:r>
      <w:r w:rsidRPr="241FE6DD" w:rsidR="00C9498C">
        <w:rPr>
          <w:rFonts w:ascii="Aptos" w:hAnsi="Aptos" w:asciiTheme="minorAscii" w:hAnsiTheme="minorAscii"/>
          <w:color w:val="000000" w:themeColor="text1" w:themeTint="FF" w:themeShade="FF"/>
          <w:sz w:val="21"/>
          <w:szCs w:val="21"/>
        </w:rPr>
        <w:t xml:space="preserve"> </w:t>
      </w:r>
      <w:r w:rsidRPr="241FE6DD" w:rsidR="00D71741">
        <w:rPr>
          <w:rFonts w:ascii="Aptos" w:hAnsi="Aptos" w:asciiTheme="minorAscii" w:hAnsiTheme="minorAscii"/>
          <w:color w:val="000000" w:themeColor="text1" w:themeTint="FF" w:themeShade="FF"/>
          <w:sz w:val="21"/>
          <w:szCs w:val="21"/>
        </w:rPr>
        <w:t>Following him to Beirut, Amman, London, Kuwait</w:t>
      </w:r>
      <w:r w:rsidRPr="241FE6DD" w:rsidR="00C9498C">
        <w:rPr>
          <w:rFonts w:ascii="Aptos" w:hAnsi="Aptos" w:asciiTheme="minorAscii" w:hAnsiTheme="minorAscii"/>
          <w:color w:val="000000" w:themeColor="text1" w:themeTint="FF" w:themeShade="FF"/>
          <w:sz w:val="21"/>
          <w:szCs w:val="21"/>
        </w:rPr>
        <w:t xml:space="preserve">, </w:t>
      </w:r>
      <w:r w:rsidRPr="241FE6DD" w:rsidR="00D71741">
        <w:rPr>
          <w:rFonts w:ascii="Aptos" w:hAnsi="Aptos" w:asciiTheme="minorAscii" w:hAnsiTheme="minorAscii"/>
          <w:color w:val="000000" w:themeColor="text1" w:themeTint="FF" w:themeShade="FF"/>
          <w:sz w:val="21"/>
          <w:szCs w:val="21"/>
        </w:rPr>
        <w:t xml:space="preserve">and Dubai, </w:t>
      </w:r>
      <w:r w:rsidRPr="241FE6DD" w:rsidR="00C9498C">
        <w:rPr>
          <w:rFonts w:ascii="Aptos" w:hAnsi="Aptos" w:asciiTheme="minorAscii" w:hAnsiTheme="minorAscii"/>
          <w:color w:val="000000" w:themeColor="text1" w:themeTint="FF" w:themeShade="FF"/>
          <w:sz w:val="21"/>
          <w:szCs w:val="21"/>
        </w:rPr>
        <w:t>together they explore</w:t>
      </w:r>
      <w:r w:rsidRPr="241FE6DD" w:rsidR="00D71741">
        <w:rPr>
          <w:rFonts w:ascii="Aptos" w:hAnsi="Aptos" w:asciiTheme="minorAscii" w:hAnsiTheme="minorAscii"/>
          <w:color w:val="000000" w:themeColor="text1" w:themeTint="FF" w:themeShade="FF"/>
          <w:sz w:val="21"/>
          <w:szCs w:val="21"/>
        </w:rPr>
        <w:t xml:space="preserve"> their common State of Passion</w:t>
      </w:r>
      <w:r w:rsidRPr="241FE6DD" w:rsidR="2F5097A0">
        <w:rPr>
          <w:rFonts w:ascii="Aptos" w:hAnsi="Aptos" w:asciiTheme="minorAscii" w:hAnsiTheme="minorAscii"/>
          <w:color w:val="000000" w:themeColor="text1" w:themeTint="FF" w:themeShade="FF"/>
          <w:sz w:val="21"/>
          <w:szCs w:val="21"/>
        </w:rPr>
        <w:t>. MC and Q&amp;A will be handled by Nicholas Rowe.</w:t>
      </w:r>
      <w:r w:rsidRPr="241FE6DD" w:rsidR="00C9498C">
        <w:rPr>
          <w:rFonts w:ascii="Aptos" w:hAnsi="Aptos" w:asciiTheme="minorAscii" w:hAnsiTheme="minorAscii"/>
          <w:color w:val="FFFFFF" w:themeColor="background1" w:themeTint="FF" w:themeShade="FF"/>
          <w:sz w:val="21"/>
          <w:szCs w:val="21"/>
        </w:rPr>
        <w:t>.</w:t>
      </w:r>
      <w:r w:rsidRPr="241FE6DD" w:rsidR="0B2CEFF5">
        <w:rPr>
          <w:rFonts w:ascii="Aptos" w:hAnsi="Aptos" w:asciiTheme="minorAscii" w:hAnsiTheme="minorAscii"/>
          <w:color w:val="FFFFFF" w:themeColor="background1" w:themeTint="FF" w:themeShade="FF"/>
          <w:sz w:val="21"/>
          <w:szCs w:val="21"/>
        </w:rPr>
        <w:t>..</w:t>
      </w:r>
    </w:p>
    <w:sectPr w:rsidRPr="00BF6B46" w:rsidR="00396BF5" w:rsidSect="009F44CB">
      <w:pgSz w:w="11900" w:h="16840" w:orient="portrait"/>
      <w:pgMar w:top="990" w:right="843"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1741"/>
    <w:rsid w:val="000013A5"/>
    <w:rsid w:val="00043692"/>
    <w:rsid w:val="00092DC9"/>
    <w:rsid w:val="000C72FA"/>
    <w:rsid w:val="00100660"/>
    <w:rsid w:val="00111E88"/>
    <w:rsid w:val="001339BC"/>
    <w:rsid w:val="0015093E"/>
    <w:rsid w:val="00174A67"/>
    <w:rsid w:val="00176A48"/>
    <w:rsid w:val="00180F41"/>
    <w:rsid w:val="0018790E"/>
    <w:rsid w:val="0019243C"/>
    <w:rsid w:val="00192C0C"/>
    <w:rsid w:val="001C7CA0"/>
    <w:rsid w:val="001D3519"/>
    <w:rsid w:val="001E4551"/>
    <w:rsid w:val="001E7C06"/>
    <w:rsid w:val="00294A10"/>
    <w:rsid w:val="002B0A94"/>
    <w:rsid w:val="002E257B"/>
    <w:rsid w:val="003041BC"/>
    <w:rsid w:val="00321D37"/>
    <w:rsid w:val="00351E62"/>
    <w:rsid w:val="003575F6"/>
    <w:rsid w:val="00362AD2"/>
    <w:rsid w:val="00371FB8"/>
    <w:rsid w:val="00372B52"/>
    <w:rsid w:val="003732A5"/>
    <w:rsid w:val="00377AEB"/>
    <w:rsid w:val="00396BF5"/>
    <w:rsid w:val="003A0BB5"/>
    <w:rsid w:val="003D39A2"/>
    <w:rsid w:val="003E631E"/>
    <w:rsid w:val="004118DF"/>
    <w:rsid w:val="0043439F"/>
    <w:rsid w:val="00435010"/>
    <w:rsid w:val="0047121C"/>
    <w:rsid w:val="00475C9E"/>
    <w:rsid w:val="004A0A38"/>
    <w:rsid w:val="004C2B08"/>
    <w:rsid w:val="004C74D4"/>
    <w:rsid w:val="004E62D2"/>
    <w:rsid w:val="00524F22"/>
    <w:rsid w:val="00526489"/>
    <w:rsid w:val="00535F80"/>
    <w:rsid w:val="00540884"/>
    <w:rsid w:val="005622D1"/>
    <w:rsid w:val="00596EEF"/>
    <w:rsid w:val="005B1E5B"/>
    <w:rsid w:val="005E7AC3"/>
    <w:rsid w:val="00610591"/>
    <w:rsid w:val="006A4F95"/>
    <w:rsid w:val="006D1DA8"/>
    <w:rsid w:val="006E37B3"/>
    <w:rsid w:val="006F5CBB"/>
    <w:rsid w:val="006F66A6"/>
    <w:rsid w:val="007022D6"/>
    <w:rsid w:val="00767C0B"/>
    <w:rsid w:val="00772682"/>
    <w:rsid w:val="0078072A"/>
    <w:rsid w:val="007833C9"/>
    <w:rsid w:val="007A4489"/>
    <w:rsid w:val="007C1AC1"/>
    <w:rsid w:val="007E3EA2"/>
    <w:rsid w:val="00826A36"/>
    <w:rsid w:val="0083667D"/>
    <w:rsid w:val="0084349C"/>
    <w:rsid w:val="00844BCA"/>
    <w:rsid w:val="00877C67"/>
    <w:rsid w:val="0088051B"/>
    <w:rsid w:val="008C02C5"/>
    <w:rsid w:val="008C29D6"/>
    <w:rsid w:val="008C3ECE"/>
    <w:rsid w:val="008C5939"/>
    <w:rsid w:val="00905D42"/>
    <w:rsid w:val="00907733"/>
    <w:rsid w:val="0091278C"/>
    <w:rsid w:val="00936367"/>
    <w:rsid w:val="0093766F"/>
    <w:rsid w:val="00943C30"/>
    <w:rsid w:val="009967BF"/>
    <w:rsid w:val="009A6F75"/>
    <w:rsid w:val="009C55AD"/>
    <w:rsid w:val="009E1E78"/>
    <w:rsid w:val="009F44CB"/>
    <w:rsid w:val="009F55D1"/>
    <w:rsid w:val="00A41843"/>
    <w:rsid w:val="00A505D6"/>
    <w:rsid w:val="00A52414"/>
    <w:rsid w:val="00A67588"/>
    <w:rsid w:val="00A81D0A"/>
    <w:rsid w:val="00AA210A"/>
    <w:rsid w:val="00AD2263"/>
    <w:rsid w:val="00AE0636"/>
    <w:rsid w:val="00AF3895"/>
    <w:rsid w:val="00B16C9B"/>
    <w:rsid w:val="00B171F5"/>
    <w:rsid w:val="00B351FD"/>
    <w:rsid w:val="00B61AD1"/>
    <w:rsid w:val="00BE5648"/>
    <w:rsid w:val="00BF1497"/>
    <w:rsid w:val="00BF4265"/>
    <w:rsid w:val="00BF484F"/>
    <w:rsid w:val="00BF6B46"/>
    <w:rsid w:val="00C2443F"/>
    <w:rsid w:val="00C32D6E"/>
    <w:rsid w:val="00C35493"/>
    <w:rsid w:val="00C458DB"/>
    <w:rsid w:val="00C554F5"/>
    <w:rsid w:val="00C648CC"/>
    <w:rsid w:val="00C65F50"/>
    <w:rsid w:val="00C8091B"/>
    <w:rsid w:val="00C8218A"/>
    <w:rsid w:val="00C9498C"/>
    <w:rsid w:val="00D05BAB"/>
    <w:rsid w:val="00D35789"/>
    <w:rsid w:val="00D71741"/>
    <w:rsid w:val="00D83BF1"/>
    <w:rsid w:val="00D94398"/>
    <w:rsid w:val="00DB3E74"/>
    <w:rsid w:val="00DF0F73"/>
    <w:rsid w:val="00DF65FA"/>
    <w:rsid w:val="00E11752"/>
    <w:rsid w:val="00E202A2"/>
    <w:rsid w:val="00E24A7A"/>
    <w:rsid w:val="00E342D1"/>
    <w:rsid w:val="00E36F51"/>
    <w:rsid w:val="00E57595"/>
    <w:rsid w:val="00E94A34"/>
    <w:rsid w:val="00ED10EE"/>
    <w:rsid w:val="00EF745B"/>
    <w:rsid w:val="00F06EEA"/>
    <w:rsid w:val="00F20E1C"/>
    <w:rsid w:val="00F2618C"/>
    <w:rsid w:val="00F35432"/>
    <w:rsid w:val="00F609CE"/>
    <w:rsid w:val="00F8622C"/>
    <w:rsid w:val="03C7259B"/>
    <w:rsid w:val="0B2CEFF5"/>
    <w:rsid w:val="0C27A616"/>
    <w:rsid w:val="241FE6DD"/>
    <w:rsid w:val="2F5097A0"/>
    <w:rsid w:val="390939D9"/>
    <w:rsid w:val="3EACD013"/>
    <w:rsid w:val="46814C03"/>
    <w:rsid w:val="4FA0CA4E"/>
    <w:rsid w:val="6D6175D8"/>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B87CB9"/>
  <w15:chartTrackingRefBased/>
  <w15:docId w15:val="{D99A7DBB-04F6-5F43-8951-6DEFDB95D8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NZ"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71741"/>
    <w:rPr>
      <w:rFonts w:ascii="Times New Roman" w:hAnsi="Times New Roman" w:eastAsia="Times New Roman" w:cs="Times New Roman"/>
      <w:kern w:val="0"/>
      <w:lang w:eastAsia="en-GB"/>
      <w14:ligatures w14:val="none"/>
    </w:rPr>
  </w:style>
  <w:style w:type="paragraph" w:styleId="Heading1">
    <w:name w:val="heading 1"/>
    <w:basedOn w:val="Normal"/>
    <w:next w:val="Normal"/>
    <w:link w:val="Heading1Char"/>
    <w:uiPriority w:val="9"/>
    <w:qFormat/>
    <w:rsid w:val="00D71741"/>
    <w:pPr>
      <w:keepNext/>
      <w:keepLines/>
      <w:spacing w:before="360" w:after="80"/>
      <w:outlineLvl w:val="0"/>
    </w:pPr>
    <w:rPr>
      <w:rFonts w:asciiTheme="majorHAnsi" w:hAnsiTheme="majorHAnsi" w:eastAsiaTheme="majorEastAsia"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D71741"/>
    <w:pPr>
      <w:keepNext/>
      <w:keepLines/>
      <w:spacing w:before="160" w:after="80"/>
      <w:outlineLvl w:val="1"/>
    </w:pPr>
    <w:rPr>
      <w:rFonts w:asciiTheme="majorHAnsi" w:hAnsiTheme="majorHAnsi" w:eastAsiaTheme="majorEastAsia"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D71741"/>
    <w:pPr>
      <w:keepNext/>
      <w:keepLines/>
      <w:spacing w:before="160" w:after="80"/>
      <w:outlineLvl w:val="2"/>
    </w:pPr>
    <w:rPr>
      <w:rFonts w:asciiTheme="minorHAnsi" w:hAnsiTheme="minorHAnsi" w:eastAsiaTheme="majorEastAsia"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D71741"/>
    <w:pPr>
      <w:keepNext/>
      <w:keepLines/>
      <w:spacing w:before="80" w:after="40"/>
      <w:outlineLvl w:val="3"/>
    </w:pPr>
    <w:rPr>
      <w:rFonts w:asciiTheme="minorHAnsi" w:hAnsiTheme="minorHAnsi" w:eastAsiaTheme="majorEastAsia"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D71741"/>
    <w:pPr>
      <w:keepNext/>
      <w:keepLines/>
      <w:spacing w:before="80" w:after="40"/>
      <w:outlineLvl w:val="4"/>
    </w:pPr>
    <w:rPr>
      <w:rFonts w:asciiTheme="minorHAnsi" w:hAnsiTheme="minorHAnsi" w:eastAsiaTheme="majorEastAsia"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D71741"/>
    <w:pPr>
      <w:keepNext/>
      <w:keepLines/>
      <w:spacing w:before="40"/>
      <w:outlineLvl w:val="5"/>
    </w:pPr>
    <w:rPr>
      <w:rFonts w:asciiTheme="minorHAnsi" w:hAnsiTheme="minorHAnsi" w:eastAsiaTheme="majorEastAsia"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D71741"/>
    <w:pPr>
      <w:keepNext/>
      <w:keepLines/>
      <w:spacing w:before="40"/>
      <w:outlineLvl w:val="6"/>
    </w:pPr>
    <w:rPr>
      <w:rFonts w:asciiTheme="minorHAnsi" w:hAnsiTheme="minorHAnsi" w:eastAsiaTheme="majorEastAsia"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D71741"/>
    <w:pPr>
      <w:keepNext/>
      <w:keepLines/>
      <w:outlineLvl w:val="7"/>
    </w:pPr>
    <w:rPr>
      <w:rFonts w:asciiTheme="minorHAnsi" w:hAnsiTheme="minorHAnsi" w:eastAsiaTheme="majorEastAsia"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D71741"/>
    <w:pPr>
      <w:keepNext/>
      <w:keepLines/>
      <w:outlineLvl w:val="8"/>
    </w:pPr>
    <w:rPr>
      <w:rFonts w:asciiTheme="minorHAnsi" w:hAnsiTheme="minorHAnsi" w:eastAsiaTheme="majorEastAsia" w:cstheme="majorBidi"/>
      <w:color w:val="272727" w:themeColor="text1" w:themeTint="D8"/>
      <w:kern w:val="2"/>
      <w:lang w:eastAsia="en-US"/>
      <w14:ligatures w14:val="standardContextual"/>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D71741"/>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D71741"/>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D71741"/>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D71741"/>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D71741"/>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D71741"/>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D71741"/>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D71741"/>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D71741"/>
    <w:rPr>
      <w:rFonts w:eastAsiaTheme="majorEastAsia" w:cstheme="majorBidi"/>
      <w:color w:val="272727" w:themeColor="text1" w:themeTint="D8"/>
    </w:rPr>
  </w:style>
  <w:style w:type="paragraph" w:styleId="Title">
    <w:name w:val="Title"/>
    <w:basedOn w:val="Normal"/>
    <w:next w:val="Normal"/>
    <w:link w:val="TitleChar"/>
    <w:uiPriority w:val="10"/>
    <w:qFormat/>
    <w:rsid w:val="00D71741"/>
    <w:pPr>
      <w:spacing w:after="80"/>
      <w:contextualSpacing/>
    </w:pPr>
    <w:rPr>
      <w:rFonts w:asciiTheme="majorHAnsi" w:hAnsiTheme="majorHAnsi" w:eastAsiaTheme="majorEastAsia" w:cstheme="majorBidi"/>
      <w:spacing w:val="-10"/>
      <w:kern w:val="28"/>
      <w:sz w:val="56"/>
      <w:szCs w:val="56"/>
      <w:lang w:eastAsia="en-US"/>
      <w14:ligatures w14:val="standardContextual"/>
    </w:rPr>
  </w:style>
  <w:style w:type="character" w:styleId="TitleChar" w:customStyle="1">
    <w:name w:val="Title Char"/>
    <w:basedOn w:val="DefaultParagraphFont"/>
    <w:link w:val="Title"/>
    <w:uiPriority w:val="10"/>
    <w:rsid w:val="00D71741"/>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D71741"/>
    <w:pPr>
      <w:numPr>
        <w:ilvl w:val="1"/>
      </w:numPr>
      <w:spacing w:after="160"/>
    </w:pPr>
    <w:rPr>
      <w:rFonts w:asciiTheme="minorHAnsi" w:hAnsiTheme="minorHAnsi" w:eastAsiaTheme="majorEastAsia" w:cstheme="majorBidi"/>
      <w:color w:val="595959" w:themeColor="text1" w:themeTint="A6"/>
      <w:spacing w:val="15"/>
      <w:kern w:val="2"/>
      <w:sz w:val="28"/>
      <w:szCs w:val="28"/>
      <w:lang w:eastAsia="en-US"/>
      <w14:ligatures w14:val="standardContextual"/>
    </w:rPr>
  </w:style>
  <w:style w:type="character" w:styleId="SubtitleChar" w:customStyle="1">
    <w:name w:val="Subtitle Char"/>
    <w:basedOn w:val="DefaultParagraphFont"/>
    <w:link w:val="Subtitle"/>
    <w:uiPriority w:val="11"/>
    <w:rsid w:val="00D7174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1741"/>
    <w:pPr>
      <w:spacing w:before="160" w:after="160"/>
      <w:jc w:val="center"/>
    </w:pPr>
    <w:rPr>
      <w:rFonts w:asciiTheme="minorHAnsi" w:hAnsiTheme="minorHAnsi" w:eastAsiaTheme="minorHAnsi" w:cstheme="minorBidi"/>
      <w:i/>
      <w:iCs/>
      <w:color w:val="404040" w:themeColor="text1" w:themeTint="BF"/>
      <w:kern w:val="2"/>
      <w:lang w:eastAsia="en-US"/>
      <w14:ligatures w14:val="standardContextual"/>
    </w:rPr>
  </w:style>
  <w:style w:type="character" w:styleId="QuoteChar" w:customStyle="1">
    <w:name w:val="Quote Char"/>
    <w:basedOn w:val="DefaultParagraphFont"/>
    <w:link w:val="Quote"/>
    <w:uiPriority w:val="29"/>
    <w:rsid w:val="00D71741"/>
    <w:rPr>
      <w:i/>
      <w:iCs/>
      <w:color w:val="404040" w:themeColor="text1" w:themeTint="BF"/>
    </w:rPr>
  </w:style>
  <w:style w:type="paragraph" w:styleId="ListParagraph">
    <w:name w:val="List Paragraph"/>
    <w:basedOn w:val="Normal"/>
    <w:uiPriority w:val="34"/>
    <w:qFormat/>
    <w:rsid w:val="00D71741"/>
    <w:pPr>
      <w:ind w:left="720"/>
      <w:contextualSpacing/>
    </w:pPr>
    <w:rPr>
      <w:rFonts w:asciiTheme="minorHAnsi" w:hAnsiTheme="minorHAnsi" w:eastAsiaTheme="minorHAnsi" w:cstheme="minorBidi"/>
      <w:kern w:val="2"/>
      <w:lang w:eastAsia="en-US"/>
      <w14:ligatures w14:val="standardContextual"/>
    </w:rPr>
  </w:style>
  <w:style w:type="character" w:styleId="IntenseEmphasis">
    <w:name w:val="Intense Emphasis"/>
    <w:basedOn w:val="DefaultParagraphFont"/>
    <w:uiPriority w:val="21"/>
    <w:qFormat/>
    <w:rsid w:val="00D71741"/>
    <w:rPr>
      <w:i/>
      <w:iCs/>
      <w:color w:val="0F4761" w:themeColor="accent1" w:themeShade="BF"/>
    </w:rPr>
  </w:style>
  <w:style w:type="paragraph" w:styleId="IntenseQuote">
    <w:name w:val="Intense Quote"/>
    <w:basedOn w:val="Normal"/>
    <w:next w:val="Normal"/>
    <w:link w:val="IntenseQuoteChar"/>
    <w:uiPriority w:val="30"/>
    <w:qFormat/>
    <w:rsid w:val="00D71741"/>
    <w:pPr>
      <w:pBdr>
        <w:top w:val="single" w:color="0F4761" w:themeColor="accent1" w:themeShade="BF" w:sz="4" w:space="10"/>
        <w:bottom w:val="single" w:color="0F4761" w:themeColor="accent1" w:themeShade="BF" w:sz="4" w:space="10"/>
      </w:pBdr>
      <w:spacing w:before="360" w:after="360"/>
      <w:ind w:left="864" w:right="864"/>
      <w:jc w:val="center"/>
    </w:pPr>
    <w:rPr>
      <w:rFonts w:asciiTheme="minorHAnsi" w:hAnsiTheme="minorHAnsi" w:eastAsiaTheme="minorHAnsi" w:cstheme="minorBidi"/>
      <w:i/>
      <w:iCs/>
      <w:color w:val="0F4761" w:themeColor="accent1" w:themeShade="BF"/>
      <w:kern w:val="2"/>
      <w:lang w:eastAsia="en-US"/>
      <w14:ligatures w14:val="standardContextual"/>
    </w:rPr>
  </w:style>
  <w:style w:type="character" w:styleId="IntenseQuoteChar" w:customStyle="1">
    <w:name w:val="Intense Quote Char"/>
    <w:basedOn w:val="DefaultParagraphFont"/>
    <w:link w:val="IntenseQuote"/>
    <w:uiPriority w:val="30"/>
    <w:rsid w:val="00D71741"/>
    <w:rPr>
      <w:i/>
      <w:iCs/>
      <w:color w:val="0F4761" w:themeColor="accent1" w:themeShade="BF"/>
    </w:rPr>
  </w:style>
  <w:style w:type="character" w:styleId="IntenseReference">
    <w:name w:val="Intense Reference"/>
    <w:basedOn w:val="DefaultParagraphFont"/>
    <w:uiPriority w:val="32"/>
    <w:qFormat/>
    <w:rsid w:val="00D71741"/>
    <w:rPr>
      <w:b/>
      <w:bCs/>
      <w:smallCaps/>
      <w:color w:val="0F4761" w:themeColor="accent1" w:themeShade="BF"/>
      <w:spacing w:val="5"/>
    </w:rPr>
  </w:style>
  <w:style w:type="paragraph" w:styleId="NormalWeb">
    <w:name w:val="Normal (Web)"/>
    <w:basedOn w:val="Normal"/>
    <w:uiPriority w:val="99"/>
    <w:unhideWhenUsed/>
    <w:rsid w:val="00D71741"/>
    <w:pPr>
      <w:spacing w:before="100" w:beforeAutospacing="1" w:after="100" w:afterAutospacing="1"/>
    </w:pPr>
  </w:style>
  <w:style w:type="paragraph" w:styleId="Revision">
    <w:name w:val="Revision"/>
    <w:hidden/>
    <w:uiPriority w:val="99"/>
    <w:semiHidden/>
    <w:rsid w:val="00294A10"/>
    <w:rPr>
      <w:rFonts w:ascii="Times New Roman" w:hAnsi="Times New Roman" w:eastAsia="Times New Roman" w:cs="Times New Roman"/>
      <w:kern w:val="0"/>
      <w:lang w:eastAsia="en-GB"/>
      <w14:ligatures w14:val="none"/>
    </w:rPr>
  </w:style>
  <w:style w:type="character" w:styleId="CommentReference">
    <w:name w:val="annotation reference"/>
    <w:basedOn w:val="DefaultParagraphFont"/>
    <w:uiPriority w:val="99"/>
    <w:semiHidden/>
    <w:unhideWhenUsed/>
    <w:rsid w:val="00F35432"/>
    <w:rPr>
      <w:sz w:val="16"/>
      <w:szCs w:val="16"/>
    </w:rPr>
  </w:style>
  <w:style w:type="paragraph" w:styleId="CommentText">
    <w:name w:val="annotation text"/>
    <w:basedOn w:val="Normal"/>
    <w:link w:val="CommentTextChar"/>
    <w:uiPriority w:val="99"/>
    <w:semiHidden/>
    <w:unhideWhenUsed/>
    <w:rsid w:val="00F35432"/>
    <w:rPr>
      <w:sz w:val="20"/>
      <w:szCs w:val="20"/>
    </w:rPr>
  </w:style>
  <w:style w:type="character" w:styleId="CommentTextChar" w:customStyle="1">
    <w:name w:val="Comment Text Char"/>
    <w:basedOn w:val="DefaultParagraphFont"/>
    <w:link w:val="CommentText"/>
    <w:uiPriority w:val="99"/>
    <w:semiHidden/>
    <w:rsid w:val="00F35432"/>
    <w:rPr>
      <w:rFonts w:ascii="Times New Roman" w:hAnsi="Times New Roman" w:eastAsia="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F35432"/>
    <w:rPr>
      <w:b/>
      <w:bCs/>
    </w:rPr>
  </w:style>
  <w:style w:type="character" w:styleId="CommentSubjectChar" w:customStyle="1">
    <w:name w:val="Comment Subject Char"/>
    <w:basedOn w:val="CommentTextChar"/>
    <w:link w:val="CommentSubject"/>
    <w:uiPriority w:val="99"/>
    <w:semiHidden/>
    <w:rsid w:val="00F35432"/>
    <w:rPr>
      <w:rFonts w:ascii="Times New Roman" w:hAnsi="Times New Roman" w:eastAsia="Times New Roman" w:cs="Times New Roman"/>
      <w:b/>
      <w:bCs/>
      <w:kern w:val="0"/>
      <w:sz w:val="20"/>
      <w:szCs w:val="2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6E5B35742C75A439E30D9A7DBA67B7B" ma:contentTypeVersion="13" ma:contentTypeDescription="Create a new document." ma:contentTypeScope="" ma:versionID="cbcdaa3498326fae66e14df2c7421059">
  <xsd:schema xmlns:xsd="http://www.w3.org/2001/XMLSchema" xmlns:xs="http://www.w3.org/2001/XMLSchema" xmlns:p="http://schemas.microsoft.com/office/2006/metadata/properties" xmlns:ns2="306b710e-9341-452f-9e29-08d858d1e640" targetNamespace="http://schemas.microsoft.com/office/2006/metadata/properties" ma:root="true" ma:fieldsID="dcc0835ffe29674da6531cede583b48e" ns2:_="">
    <xsd:import namespace="306b710e-9341-452f-9e29-08d858d1e64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LengthInSeconds" minOccurs="0"/>
                <xsd:element ref="ns2:MediaServiceBillingMetadata"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6b710e-9341-452f-9e29-08d858d1e6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5e9cd7a-283a-407b-9b45-84d2c2056e08"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BillingMetadata" ma:index="19" nillable="true" ma:displayName="MediaServiceBillingMetadata" ma:hidden="true" ma:internalName="MediaServiceBillingMetadata" ma:readOnly="true">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06b710e-9341-452f-9e29-08d858d1e64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5B96282A-3611-48C6-A0AE-EAAB30354717}"/>
</file>

<file path=customXml/itemProps2.xml><?xml version="1.0" encoding="utf-8"?>
<ds:datastoreItem xmlns:ds="http://schemas.openxmlformats.org/officeDocument/2006/customXml" ds:itemID="{4DA525C0-5597-4BB6-9623-09ED91589A5F}"/>
</file>

<file path=customXml/itemProps3.xml><?xml version="1.0" encoding="utf-8"?>
<ds:datastoreItem xmlns:ds="http://schemas.openxmlformats.org/officeDocument/2006/customXml" ds:itemID="{B96810E2-5D5A-4200-9F45-11803D5BFBBE}"/>
</file>

<file path=docMetadata/LabelInfo.xml><?xml version="1.0" encoding="utf-8"?>
<clbl:labelList xmlns:clbl="http://schemas.microsoft.com/office/2020/mipLabelMetadata">
  <clbl:label id="{d1b36e95-0d50-42e9-958f-b63fa906beaa}" enabled="0" method="" siteId="{d1b36e95-0d50-42e9-958f-b63fa906beaa}"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Nicholas Rowe</dc:creator>
  <keywords/>
  <dc:description/>
  <lastModifiedBy>Charlene Nunes</lastModifiedBy>
  <revision>8</revision>
  <dcterms:created xsi:type="dcterms:W3CDTF">2025-07-03T02:52:00.0000000Z</dcterms:created>
  <dcterms:modified xsi:type="dcterms:W3CDTF">2025-07-03T21:37:17.0069167Z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0x01010046E5B35742C75A439E30D9A7DBA67B7B</vt:lpwstr>
  </property>
  <property fmtid="{D5CDD505-2E9C-101B-9397-08002B2CF9AE}" pid="3" name="MediaServiceImageTags">
    <vt:lpwstr/>
  </property>
</Properties>
</file>