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D9A0" w14:textId="71E84478" w:rsidR="003271B6" w:rsidRPr="001363AF" w:rsidRDefault="00846FA1" w:rsidP="007F498B">
      <w:pPr>
        <w:tabs>
          <w:tab w:val="center" w:pos="4513"/>
        </w:tabs>
        <w:spacing w:before="680" w:after="600"/>
        <w:rPr>
          <w:rFonts w:ascii="Calibri" w:hAnsi="Calibri" w:cs="Calibri"/>
          <w:sz w:val="22"/>
        </w:rPr>
      </w:pPr>
      <w:sdt>
        <w:sdtPr>
          <w:rPr>
            <w:rFonts w:ascii="Calibri" w:hAnsi="Calibri" w:cs="Calibri"/>
            <w:sz w:val="22"/>
          </w:rPr>
          <w:id w:val="-1079676981"/>
          <w:placeholder>
            <w:docPart w:val="6586916151B74C17B58FD91D03B14185"/>
          </w:placeholder>
          <w:date w:fullDate="2021-05-11T00:00:00Z">
            <w:dateFormat w:val="d MMMM yyyy"/>
            <w:lid w:val="en-NZ"/>
            <w:storeMappedDataAs w:val="dateTime"/>
            <w:calendar w:val="gregorian"/>
          </w:date>
        </w:sdtPr>
        <w:sdtEndPr/>
        <w:sdtContent>
          <w:r w:rsidR="00247EDD">
            <w:rPr>
              <w:rFonts w:ascii="Calibri" w:hAnsi="Calibri" w:cs="Calibri"/>
              <w:sz w:val="22"/>
            </w:rPr>
            <w:t>11 May 2021</w:t>
          </w:r>
        </w:sdtContent>
      </w:sdt>
    </w:p>
    <w:p w14:paraId="48CB64B1" w14:textId="68838710" w:rsidR="0022560F" w:rsidRPr="001363AF" w:rsidRDefault="00D94499" w:rsidP="0022560F">
      <w:pPr>
        <w:tabs>
          <w:tab w:val="center" w:pos="4513"/>
        </w:tabs>
        <w:spacing w:after="0"/>
        <w:rPr>
          <w:rFonts w:ascii="Calibri" w:hAnsi="Calibri" w:cs="Calibri"/>
          <w:sz w:val="22"/>
        </w:rPr>
      </w:pPr>
      <w:r w:rsidRPr="001363AF">
        <w:rPr>
          <w:rFonts w:ascii="Calibri" w:hAnsi="Calibri" w:cs="Calibri"/>
          <w:sz w:val="22"/>
        </w:rPr>
        <w:t>Adam Parkinson</w:t>
      </w:r>
    </w:p>
    <w:p w14:paraId="6704F0B2" w14:textId="296A7456" w:rsidR="00300FE7" w:rsidRPr="001363AF" w:rsidRDefault="00846FA1" w:rsidP="0022560F">
      <w:pPr>
        <w:tabs>
          <w:tab w:val="center" w:pos="4513"/>
        </w:tabs>
        <w:rPr>
          <w:sz w:val="22"/>
        </w:rPr>
      </w:pPr>
      <w:hyperlink r:id="rId11" w:history="1">
        <w:r w:rsidR="00EF2323" w:rsidRPr="001363AF">
          <w:rPr>
            <w:rStyle w:val="Hyperlink"/>
            <w:sz w:val="22"/>
          </w:rPr>
          <w:t>fyi-request-15279-a025f641@requests.fyi.org.nz</w:t>
        </w:r>
      </w:hyperlink>
    </w:p>
    <w:p w14:paraId="4A508DA6" w14:textId="77777777" w:rsidR="00EF2323" w:rsidRPr="001363AF" w:rsidRDefault="00EF2323" w:rsidP="0022560F">
      <w:pPr>
        <w:tabs>
          <w:tab w:val="center" w:pos="4513"/>
        </w:tabs>
        <w:rPr>
          <w:rFonts w:ascii="Calibri" w:hAnsi="Calibri" w:cs="Calibri"/>
          <w:color w:val="auto"/>
          <w:sz w:val="22"/>
        </w:rPr>
      </w:pPr>
    </w:p>
    <w:p w14:paraId="3EA6C96C" w14:textId="37A83045" w:rsidR="0022560F" w:rsidRPr="001363AF" w:rsidRDefault="0022560F" w:rsidP="0022560F">
      <w:pPr>
        <w:tabs>
          <w:tab w:val="center" w:pos="4513"/>
        </w:tabs>
        <w:rPr>
          <w:rFonts w:ascii="Calibri" w:hAnsi="Calibri" w:cs="Calibri"/>
          <w:color w:val="auto"/>
          <w:sz w:val="22"/>
        </w:rPr>
      </w:pPr>
      <w:r w:rsidRPr="001363AF">
        <w:rPr>
          <w:rFonts w:ascii="Calibri" w:hAnsi="Calibri" w:cs="Calibri"/>
          <w:color w:val="auto"/>
          <w:sz w:val="22"/>
        </w:rPr>
        <w:t xml:space="preserve">Kia </w:t>
      </w:r>
      <w:proofErr w:type="spellStart"/>
      <w:r w:rsidRPr="001363AF">
        <w:rPr>
          <w:rFonts w:ascii="Calibri" w:hAnsi="Calibri" w:cs="Calibri"/>
          <w:color w:val="auto"/>
          <w:sz w:val="22"/>
        </w:rPr>
        <w:t>ora</w:t>
      </w:r>
      <w:proofErr w:type="spellEnd"/>
      <w:r w:rsidRPr="001363AF">
        <w:rPr>
          <w:rFonts w:ascii="Calibri" w:hAnsi="Calibri" w:cs="Calibri"/>
          <w:color w:val="auto"/>
          <w:sz w:val="22"/>
        </w:rPr>
        <w:t xml:space="preserve"> </w:t>
      </w:r>
      <w:r w:rsidR="00D94499" w:rsidRPr="001363AF">
        <w:rPr>
          <w:rFonts w:ascii="Calibri" w:hAnsi="Calibri" w:cs="Calibri"/>
          <w:color w:val="auto"/>
          <w:sz w:val="22"/>
        </w:rPr>
        <w:t>Adam</w:t>
      </w:r>
      <w:r w:rsidR="004A53C2" w:rsidRPr="001363AF">
        <w:rPr>
          <w:rFonts w:ascii="Calibri" w:hAnsi="Calibri" w:cs="Calibri"/>
          <w:color w:val="auto"/>
          <w:sz w:val="22"/>
        </w:rPr>
        <w:t>,</w:t>
      </w:r>
    </w:p>
    <w:p w14:paraId="6A9EE4EE" w14:textId="46B5631D" w:rsidR="009D6FEF" w:rsidRPr="001363AF" w:rsidRDefault="0022560F" w:rsidP="009D6FEF">
      <w:pPr>
        <w:spacing w:after="240" w:line="240" w:lineRule="auto"/>
        <w:rPr>
          <w:rFonts w:ascii="Calibri" w:eastAsia="Times New Roman" w:hAnsi="Calibri" w:cs="Calibri"/>
          <w:color w:val="000000"/>
          <w:sz w:val="22"/>
          <w:lang w:eastAsia="en-NZ"/>
        </w:rPr>
      </w:pPr>
      <w:r w:rsidRPr="001363AF">
        <w:rPr>
          <w:rFonts w:ascii="Calibri" w:hAnsi="Calibri" w:cs="Calibri"/>
          <w:b/>
          <w:bCs/>
          <w:color w:val="auto"/>
          <w:sz w:val="22"/>
        </w:rPr>
        <w:t xml:space="preserve">The information you requested - </w:t>
      </w:r>
      <w:bookmarkStart w:id="0" w:name="_GoBack"/>
      <w:r w:rsidR="00EF2323" w:rsidRPr="001363AF">
        <w:rPr>
          <w:rFonts w:ascii="Segoe UI Semibold" w:hAnsi="Segoe UI Semibold" w:cs="Segoe UI Semibold"/>
          <w:b/>
          <w:color w:val="000000"/>
          <w:sz w:val="22"/>
          <w:shd w:val="clear" w:color="auto" w:fill="FFFFFF"/>
        </w:rPr>
        <w:t>CAS-352374-R7K7D3</w:t>
      </w:r>
      <w:bookmarkEnd w:id="0"/>
    </w:p>
    <w:p w14:paraId="2C698A8D" w14:textId="72053321" w:rsidR="00BF63CE" w:rsidRPr="001363AF" w:rsidRDefault="0022560F" w:rsidP="001363AF">
      <w:pPr>
        <w:tabs>
          <w:tab w:val="center" w:pos="4513"/>
        </w:tabs>
        <w:spacing w:after="0"/>
        <w:rPr>
          <w:rFonts w:ascii="Calibri" w:hAnsi="Calibri" w:cs="Calibri"/>
          <w:sz w:val="22"/>
        </w:rPr>
      </w:pPr>
      <w:r w:rsidRPr="001363AF">
        <w:rPr>
          <w:rFonts w:ascii="Calibri" w:hAnsi="Calibri" w:cs="Calibri"/>
          <w:sz w:val="22"/>
        </w:rPr>
        <w:t xml:space="preserve">Thank you for your request for </w:t>
      </w:r>
      <w:r w:rsidRPr="001363AF">
        <w:rPr>
          <w:rFonts w:ascii="Calibri" w:hAnsi="Calibri" w:cs="Calibri"/>
          <w:sz w:val="22"/>
          <w:lang w:val="en-US"/>
        </w:rPr>
        <w:t xml:space="preserve">information dated </w:t>
      </w:r>
      <w:r w:rsidR="00D94499" w:rsidRPr="001363AF">
        <w:rPr>
          <w:rFonts w:ascii="Calibri" w:hAnsi="Calibri" w:cs="Calibri"/>
          <w:sz w:val="22"/>
          <w:lang w:val="en-US"/>
        </w:rPr>
        <w:t>25</w:t>
      </w:r>
      <w:r w:rsidR="00D94499" w:rsidRPr="001363AF">
        <w:rPr>
          <w:rFonts w:ascii="Calibri" w:hAnsi="Calibri" w:cs="Calibri"/>
          <w:sz w:val="22"/>
          <w:vertAlign w:val="superscript"/>
          <w:lang w:val="en-US"/>
        </w:rPr>
        <w:t>th</w:t>
      </w:r>
      <w:r w:rsidR="00D94499" w:rsidRPr="001363AF">
        <w:rPr>
          <w:rFonts w:ascii="Calibri" w:hAnsi="Calibri" w:cs="Calibri"/>
          <w:sz w:val="22"/>
          <w:lang w:val="en-US"/>
        </w:rPr>
        <w:t xml:space="preserve"> April 2021</w:t>
      </w:r>
      <w:r w:rsidR="004867E1" w:rsidRPr="001363AF">
        <w:rPr>
          <w:rFonts w:ascii="Calibri" w:hAnsi="Calibri" w:cs="Calibri"/>
          <w:sz w:val="22"/>
          <w:lang w:val="en-US"/>
        </w:rPr>
        <w:t xml:space="preserve"> </w:t>
      </w:r>
      <w:r w:rsidR="00D94499" w:rsidRPr="001363AF">
        <w:rPr>
          <w:rFonts w:ascii="Calibri" w:hAnsi="Calibri" w:cs="Calibri"/>
          <w:sz w:val="22"/>
          <w:lang w:val="en-US"/>
        </w:rPr>
        <w:t>regarding</w:t>
      </w:r>
      <w:r w:rsidR="00137150" w:rsidRPr="001363AF">
        <w:rPr>
          <w:rFonts w:ascii="Calibri" w:hAnsi="Calibri" w:cs="Calibri"/>
          <w:sz w:val="22"/>
          <w:lang w:val="en-US"/>
        </w:rPr>
        <w:t xml:space="preserve"> Fort Street, City Centre Paver replacement policy</w:t>
      </w:r>
      <w:r w:rsidRPr="001363AF">
        <w:rPr>
          <w:rFonts w:ascii="Calibri" w:hAnsi="Calibri" w:cs="Calibri"/>
          <w:sz w:val="22"/>
          <w:lang w:val="en-US"/>
        </w:rPr>
        <w:t>.</w:t>
      </w:r>
      <w:r w:rsidR="00BF63CE" w:rsidRPr="001363AF">
        <w:rPr>
          <w:rFonts w:ascii="Calibri" w:hAnsi="Calibri" w:cs="Calibri"/>
          <w:sz w:val="22"/>
        </w:rPr>
        <w:t xml:space="preserve"> </w:t>
      </w:r>
    </w:p>
    <w:p w14:paraId="264CA30E" w14:textId="77777777" w:rsidR="001363AF" w:rsidRPr="001363AF" w:rsidRDefault="001363AF" w:rsidP="001363AF">
      <w:pPr>
        <w:tabs>
          <w:tab w:val="center" w:pos="4513"/>
        </w:tabs>
        <w:spacing w:after="0"/>
        <w:rPr>
          <w:rFonts w:ascii="Calibri" w:hAnsi="Calibri" w:cs="Calibri"/>
          <w:sz w:val="22"/>
        </w:rPr>
      </w:pPr>
    </w:p>
    <w:p w14:paraId="1E5B3177" w14:textId="296BC40B" w:rsidR="00EF2323" w:rsidRPr="001363AF" w:rsidRDefault="00EF2323" w:rsidP="001363AF">
      <w:pPr>
        <w:tabs>
          <w:tab w:val="center" w:pos="4513"/>
        </w:tabs>
        <w:spacing w:after="0"/>
        <w:rPr>
          <w:rFonts w:ascii="Calibri" w:hAnsi="Calibri" w:cs="Calibri"/>
          <w:sz w:val="22"/>
        </w:rPr>
      </w:pPr>
      <w:r w:rsidRPr="001363AF">
        <w:rPr>
          <w:rFonts w:ascii="Calibri" w:hAnsi="Calibri" w:cs="Calibri"/>
          <w:sz w:val="22"/>
        </w:rPr>
        <w:t>Our relevant business unit has provided the following responses to your questions</w:t>
      </w:r>
      <w:r w:rsidR="001363AF" w:rsidRPr="001363AF">
        <w:rPr>
          <w:rFonts w:ascii="Calibri" w:hAnsi="Calibri" w:cs="Calibri"/>
          <w:sz w:val="22"/>
        </w:rPr>
        <w:t xml:space="preserve"> in the order that they were asked</w:t>
      </w:r>
      <w:r w:rsidRPr="001363AF">
        <w:rPr>
          <w:rFonts w:ascii="Calibri" w:hAnsi="Calibri" w:cs="Calibri"/>
          <w:sz w:val="22"/>
        </w:rPr>
        <w:t>.</w:t>
      </w:r>
    </w:p>
    <w:p w14:paraId="18E1CC6A" w14:textId="77777777" w:rsidR="001363AF" w:rsidRPr="001363AF" w:rsidRDefault="001363AF" w:rsidP="001363AF">
      <w:pPr>
        <w:tabs>
          <w:tab w:val="center" w:pos="4513"/>
        </w:tabs>
        <w:spacing w:after="0"/>
        <w:rPr>
          <w:rFonts w:ascii="Calibri" w:hAnsi="Calibri" w:cs="Calibri"/>
          <w:sz w:val="22"/>
        </w:rPr>
      </w:pPr>
    </w:p>
    <w:p w14:paraId="093BB764" w14:textId="77777777" w:rsidR="00EF2323" w:rsidRPr="001363AF" w:rsidRDefault="00EF2323" w:rsidP="001363AF">
      <w:pPr>
        <w:spacing w:after="0"/>
        <w:rPr>
          <w:rFonts w:ascii="Calibri" w:hAnsi="Calibri" w:cs="Calibri"/>
          <w:b/>
          <w:bCs/>
          <w:i/>
          <w:iCs/>
          <w:color w:val="auto"/>
          <w:sz w:val="22"/>
        </w:rPr>
      </w:pPr>
      <w:r w:rsidRPr="001363AF">
        <w:rPr>
          <w:rFonts w:ascii="Calibri" w:hAnsi="Calibri" w:cs="Calibri"/>
          <w:b/>
          <w:bCs/>
          <w:i/>
          <w:iCs/>
          <w:sz w:val="22"/>
        </w:rPr>
        <w:t>What the policy is on replacing the original pavers with asphalt?</w:t>
      </w:r>
    </w:p>
    <w:p w14:paraId="52F72D20" w14:textId="77777777" w:rsidR="00EF2323" w:rsidRPr="001363AF" w:rsidRDefault="00EF2323" w:rsidP="001363AF">
      <w:pPr>
        <w:spacing w:after="0"/>
        <w:rPr>
          <w:rFonts w:ascii="Calibri" w:hAnsi="Calibri" w:cs="Calibri"/>
          <w:color w:val="000000" w:themeColor="text1"/>
          <w:sz w:val="22"/>
        </w:rPr>
      </w:pPr>
      <w:r w:rsidRPr="001363AF">
        <w:rPr>
          <w:rFonts w:ascii="Calibri" w:hAnsi="Calibri" w:cs="Calibri"/>
          <w:color w:val="000000" w:themeColor="text1"/>
          <w:sz w:val="22"/>
        </w:rPr>
        <w:t xml:space="preserve">Replacing broken paving stones with asphalt infill is an effective maintenance strategy used when the broken pavers pose a hazard to pedestrians. This strategy efficiently removes the hazards and returns the area back to pedestrian use with little disruption. The vehicle </w:t>
      </w:r>
      <w:proofErr w:type="gramStart"/>
      <w:r w:rsidRPr="001363AF">
        <w:rPr>
          <w:rFonts w:ascii="Calibri" w:hAnsi="Calibri" w:cs="Calibri"/>
          <w:color w:val="000000" w:themeColor="text1"/>
          <w:sz w:val="22"/>
        </w:rPr>
        <w:t>crossing  paving</w:t>
      </w:r>
      <w:proofErr w:type="gramEnd"/>
      <w:r w:rsidRPr="001363AF">
        <w:rPr>
          <w:rFonts w:ascii="Calibri" w:hAnsi="Calibri" w:cs="Calibri"/>
          <w:color w:val="000000" w:themeColor="text1"/>
          <w:sz w:val="22"/>
        </w:rPr>
        <w:t xml:space="preserve"> areas of the private carpark have been repaired at least twice since the Fort St Shared Space project was completed. The vehicle crossing paving design is not sufficient for high frequency &amp; loading of traffic.</w:t>
      </w:r>
    </w:p>
    <w:p w14:paraId="6F8B0E7F" w14:textId="77777777" w:rsidR="00EF2323" w:rsidRPr="001363AF" w:rsidRDefault="00EF2323" w:rsidP="001363AF">
      <w:pPr>
        <w:spacing w:after="0"/>
        <w:rPr>
          <w:b/>
          <w:bCs/>
          <w:i/>
          <w:iCs/>
          <w:color w:val="1F497D"/>
          <w:sz w:val="22"/>
        </w:rPr>
      </w:pPr>
    </w:p>
    <w:p w14:paraId="44B8113A" w14:textId="77777777" w:rsidR="00EF2323" w:rsidRPr="001363AF" w:rsidRDefault="00EF2323" w:rsidP="001363AF">
      <w:pPr>
        <w:spacing w:after="0"/>
        <w:rPr>
          <w:rFonts w:ascii="Calibri" w:hAnsi="Calibri" w:cs="Calibri Light"/>
          <w:b/>
          <w:bCs/>
          <w:i/>
          <w:iCs/>
          <w:color w:val="auto"/>
          <w:sz w:val="22"/>
        </w:rPr>
      </w:pPr>
      <w:r w:rsidRPr="001363AF">
        <w:rPr>
          <w:rFonts w:ascii="Calibri" w:hAnsi="Calibri" w:cs="Calibri Light"/>
          <w:b/>
          <w:bCs/>
          <w:i/>
          <w:iCs/>
          <w:sz w:val="22"/>
        </w:rPr>
        <w:t>Is the asphalt solution permanent or a temporary measure until a more wide-scale fix occurs?</w:t>
      </w:r>
    </w:p>
    <w:p w14:paraId="6479B7E8" w14:textId="77777777" w:rsidR="00EF2323" w:rsidRPr="001363AF" w:rsidRDefault="00EF2323" w:rsidP="001363AF">
      <w:pPr>
        <w:spacing w:after="0"/>
        <w:rPr>
          <w:rFonts w:ascii="Calibri" w:hAnsi="Calibri" w:cs="Calibri"/>
          <w:color w:val="000000" w:themeColor="text1"/>
          <w:sz w:val="22"/>
        </w:rPr>
      </w:pPr>
      <w:r w:rsidRPr="001363AF">
        <w:rPr>
          <w:rFonts w:ascii="Calibri" w:hAnsi="Calibri"/>
          <w:color w:val="000000" w:themeColor="text1"/>
          <w:sz w:val="22"/>
        </w:rPr>
        <w:t>Where asphalt infill has been used in lieu of new pavers, this is temporary. AT is investigating an alternative vehicle crossing design at the high frequency vehicle crossing areas. AT will inspect the areas and make further temporary repairs as necessary.</w:t>
      </w:r>
    </w:p>
    <w:p w14:paraId="2C913751" w14:textId="77777777" w:rsidR="00EF2323" w:rsidRPr="001363AF" w:rsidRDefault="00EF2323" w:rsidP="00EF2323">
      <w:pPr>
        <w:rPr>
          <w:b/>
          <w:bCs/>
          <w:i/>
          <w:iCs/>
          <w:color w:val="1F497D"/>
          <w:sz w:val="22"/>
        </w:rPr>
      </w:pPr>
    </w:p>
    <w:p w14:paraId="5A03F7D0" w14:textId="77777777" w:rsidR="00EF2323" w:rsidRPr="001363AF" w:rsidRDefault="00EF2323" w:rsidP="001363AF">
      <w:pPr>
        <w:spacing w:after="0"/>
        <w:rPr>
          <w:rFonts w:ascii="Calibri" w:hAnsi="Calibri" w:cs="Calibri Light"/>
          <w:b/>
          <w:bCs/>
          <w:i/>
          <w:iCs/>
          <w:color w:val="000000" w:themeColor="text1"/>
          <w:sz w:val="22"/>
        </w:rPr>
      </w:pPr>
      <w:r w:rsidRPr="001363AF">
        <w:rPr>
          <w:rFonts w:ascii="Calibri" w:hAnsi="Calibri" w:cs="Calibri Light"/>
          <w:b/>
          <w:bCs/>
          <w:i/>
          <w:iCs/>
          <w:color w:val="000000" w:themeColor="text1"/>
          <w:sz w:val="22"/>
        </w:rPr>
        <w:t>Who made this policy decision?</w:t>
      </w:r>
    </w:p>
    <w:p w14:paraId="6546DB26" w14:textId="77777777" w:rsidR="00EF2323" w:rsidRPr="001363AF" w:rsidRDefault="00EF2323" w:rsidP="001363AF">
      <w:pPr>
        <w:spacing w:after="0"/>
        <w:rPr>
          <w:rFonts w:ascii="Calibri" w:hAnsi="Calibri" w:cs="Calibri"/>
          <w:color w:val="000000" w:themeColor="text1"/>
          <w:sz w:val="22"/>
        </w:rPr>
      </w:pPr>
      <w:r w:rsidRPr="001363AF">
        <w:rPr>
          <w:rFonts w:ascii="Calibri" w:hAnsi="Calibri"/>
          <w:color w:val="000000" w:themeColor="text1"/>
          <w:sz w:val="22"/>
        </w:rPr>
        <w:t>No policy decision has been made. The asphalt infill treatment is a maintenance strategy carried out by AT to remove hazards from the pedestrian area until which time permanent repairs can be made. Permanent repairs will require the vehicle crossing to be closed to traffic during construction, and for some time afterwards to allow the new repairs (proposed treatment to be confirmed) to cure sufficiently to withstand traffic loading.</w:t>
      </w:r>
    </w:p>
    <w:p w14:paraId="6A5232EB" w14:textId="77777777" w:rsidR="00EF2323" w:rsidRPr="001363AF" w:rsidRDefault="00EF2323" w:rsidP="00EF2323">
      <w:pPr>
        <w:rPr>
          <w:rFonts w:ascii="Calibri" w:hAnsi="Calibri"/>
          <w:b/>
          <w:bCs/>
          <w:i/>
          <w:iCs/>
          <w:color w:val="000000" w:themeColor="text1"/>
          <w:sz w:val="22"/>
        </w:rPr>
      </w:pPr>
    </w:p>
    <w:p w14:paraId="6E7853B6" w14:textId="77777777" w:rsidR="00EF2323" w:rsidRPr="001363AF" w:rsidRDefault="00EF2323" w:rsidP="001363AF">
      <w:pPr>
        <w:spacing w:after="0"/>
        <w:rPr>
          <w:rFonts w:ascii="Calibri" w:hAnsi="Calibri" w:cs="Calibri Light"/>
          <w:b/>
          <w:bCs/>
          <w:i/>
          <w:iCs/>
          <w:color w:val="auto"/>
          <w:sz w:val="22"/>
        </w:rPr>
      </w:pPr>
      <w:r w:rsidRPr="001363AF">
        <w:rPr>
          <w:rFonts w:ascii="Calibri" w:hAnsi="Calibri" w:cs="Calibri Light"/>
          <w:b/>
          <w:bCs/>
          <w:i/>
          <w:iCs/>
          <w:sz w:val="22"/>
        </w:rPr>
        <w:t xml:space="preserve">Given that this is a Council targeted rate project, was any group in Council such as the Development Program Office (who administer the CCTR programme) </w:t>
      </w:r>
      <w:proofErr w:type="gramStart"/>
      <w:r w:rsidRPr="001363AF">
        <w:rPr>
          <w:rFonts w:ascii="Calibri" w:hAnsi="Calibri" w:cs="Calibri Light"/>
          <w:b/>
          <w:bCs/>
          <w:i/>
          <w:iCs/>
          <w:sz w:val="22"/>
        </w:rPr>
        <w:t>involved ,</w:t>
      </w:r>
      <w:proofErr w:type="gramEnd"/>
      <w:r w:rsidRPr="001363AF">
        <w:rPr>
          <w:rFonts w:ascii="Calibri" w:hAnsi="Calibri" w:cs="Calibri Light"/>
          <w:b/>
          <w:bCs/>
          <w:i/>
          <w:iCs/>
          <w:sz w:val="22"/>
        </w:rPr>
        <w:t xml:space="preserve"> advised or consulted on this policy?</w:t>
      </w:r>
    </w:p>
    <w:p w14:paraId="19304E01" w14:textId="77777777" w:rsidR="00EF2323" w:rsidRPr="001363AF" w:rsidRDefault="00EF2323" w:rsidP="001363AF">
      <w:pPr>
        <w:spacing w:after="0"/>
        <w:rPr>
          <w:rFonts w:ascii="Calibri" w:hAnsi="Calibri" w:cs="Calibri"/>
          <w:color w:val="1F497D"/>
          <w:sz w:val="22"/>
        </w:rPr>
      </w:pPr>
      <w:r w:rsidRPr="001363AF">
        <w:rPr>
          <w:rFonts w:ascii="Calibri" w:hAnsi="Calibri"/>
          <w:color w:val="000000" w:themeColor="text1"/>
          <w:sz w:val="22"/>
        </w:rPr>
        <w:lastRenderedPageBreak/>
        <w:t>AT is responsible for hard asset maintenance of the CCTR funded projects. As above, the repairs are a maintenance strategy (not policy), until which time a new vehicle crossing design can be developed. Any proposed change to the current deficient vehicle crossing design will be discussed with stakeholders prior to implementation</w:t>
      </w:r>
      <w:r w:rsidRPr="001363AF">
        <w:rPr>
          <w:rFonts w:ascii="Calibri" w:hAnsi="Calibri"/>
          <w:color w:val="1F497D"/>
          <w:sz w:val="22"/>
        </w:rPr>
        <w:t>.</w:t>
      </w:r>
    </w:p>
    <w:p w14:paraId="6D2D2A97" w14:textId="77777777" w:rsidR="00EF2323" w:rsidRPr="001363AF" w:rsidRDefault="00EF2323" w:rsidP="00EF2323">
      <w:pPr>
        <w:rPr>
          <w:rFonts w:ascii="Calibri Light" w:hAnsi="Calibri Light" w:cs="Calibri Light"/>
          <w:b/>
          <w:bCs/>
          <w:i/>
          <w:iCs/>
          <w:color w:val="auto"/>
          <w:sz w:val="22"/>
        </w:rPr>
      </w:pPr>
    </w:p>
    <w:p w14:paraId="4B949789" w14:textId="67E32B5C" w:rsidR="0022560F" w:rsidRPr="001363AF" w:rsidRDefault="0022560F" w:rsidP="0022560F">
      <w:pPr>
        <w:tabs>
          <w:tab w:val="center" w:pos="4513"/>
        </w:tabs>
        <w:spacing w:before="240"/>
        <w:rPr>
          <w:rFonts w:ascii="Calibri" w:hAnsi="Calibri" w:cs="Calibri"/>
          <w:sz w:val="22"/>
        </w:rPr>
      </w:pPr>
      <w:r w:rsidRPr="001363AF">
        <w:rPr>
          <w:rFonts w:ascii="Calibri" w:hAnsi="Calibri" w:cs="Calibri"/>
          <w:sz w:val="22"/>
        </w:rPr>
        <w:t>Should you believe that we have not responded appropriately to your request, you are able to make a complaint to the Office of the Ombudsman in accordance with section 27(3) of the LGOIMA Act, and seek an investigation and review in regard to this matter.</w:t>
      </w:r>
    </w:p>
    <w:p w14:paraId="1E862FCC" w14:textId="77777777" w:rsidR="0022560F" w:rsidRPr="001363AF" w:rsidRDefault="00846FA1" w:rsidP="0022560F">
      <w:pPr>
        <w:tabs>
          <w:tab w:val="center" w:pos="4513"/>
        </w:tabs>
        <w:jc w:val="both"/>
        <w:rPr>
          <w:rFonts w:ascii="Calibri" w:hAnsi="Calibri" w:cs="Calibri"/>
          <w:color w:val="auto"/>
          <w:sz w:val="22"/>
        </w:rPr>
      </w:pPr>
      <w:sdt>
        <w:sdtPr>
          <w:rPr>
            <w:rFonts w:ascii="Calibri" w:hAnsi="Calibri" w:cs="Calibri"/>
            <w:color w:val="auto"/>
            <w:sz w:val="22"/>
          </w:rPr>
          <w:id w:val="-1003351948"/>
          <w:placeholder>
            <w:docPart w:val="21C38E5E82B84B77B4BF83F08C0455A6"/>
          </w:placeholder>
          <w:comboBox>
            <w:listItem w:value="Select a complimentary close"/>
            <w:listItem w:displayText="Yours faithfully" w:value="Yours faithfully"/>
            <w:listItem w:displayText="Kind regards" w:value="Kind regards"/>
            <w:listItem w:displayText="Yours sincerely" w:value="Yours sincerely"/>
            <w:listItem w:displayText="Regards" w:value="Regards"/>
          </w:comboBox>
        </w:sdtPr>
        <w:sdtEndPr/>
        <w:sdtContent>
          <w:r w:rsidR="0022560F" w:rsidRPr="001363AF">
            <w:rPr>
              <w:rFonts w:ascii="Calibri" w:hAnsi="Calibri" w:cs="Calibri"/>
              <w:color w:val="auto"/>
              <w:sz w:val="22"/>
            </w:rPr>
            <w:t>Yours sincerely</w:t>
          </w:r>
        </w:sdtContent>
      </w:sdt>
    </w:p>
    <w:p w14:paraId="1CE47476" w14:textId="77777777" w:rsidR="0022560F" w:rsidRPr="001363AF" w:rsidRDefault="0022560F" w:rsidP="0022560F">
      <w:pPr>
        <w:tabs>
          <w:tab w:val="center" w:pos="4513"/>
        </w:tabs>
        <w:spacing w:after="0"/>
        <w:jc w:val="both"/>
        <w:rPr>
          <w:rFonts w:ascii="Calibri" w:hAnsi="Calibri" w:cs="Calibri"/>
          <w:noProof/>
          <w:sz w:val="22"/>
          <w:lang w:eastAsia="en-NZ"/>
        </w:rPr>
      </w:pPr>
    </w:p>
    <w:p w14:paraId="0354940F" w14:textId="6438A714" w:rsidR="0022560F" w:rsidRPr="001363AF" w:rsidRDefault="001363AF" w:rsidP="0022560F">
      <w:pPr>
        <w:tabs>
          <w:tab w:val="center" w:pos="4513"/>
        </w:tabs>
        <w:spacing w:after="0"/>
        <w:jc w:val="both"/>
        <w:rPr>
          <w:rFonts w:ascii="Calibri" w:hAnsi="Calibri" w:cs="Calibri"/>
          <w:noProof/>
          <w:sz w:val="22"/>
          <w:lang w:eastAsia="en-NZ"/>
        </w:rPr>
      </w:pPr>
      <w:r w:rsidRPr="00004DD8">
        <w:rPr>
          <w:rFonts w:ascii="Times New Roman" w:eastAsia="Times New Roman" w:hAnsi="Times New Roman" w:cs="Times New Roman"/>
          <w:noProof/>
          <w:sz w:val="24"/>
          <w:szCs w:val="24"/>
          <w:lang w:eastAsia="en-NZ"/>
        </w:rPr>
        <w:drawing>
          <wp:inline distT="0" distB="0" distL="0" distR="0" wp14:anchorId="6C6EA1EC" wp14:editId="6B46DE02">
            <wp:extent cx="1895475" cy="485775"/>
            <wp:effectExtent l="0" t="0" r="9525" b="9525"/>
            <wp:docPr id="31" name="Picture 31"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drawing, mirr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485775"/>
                    </a:xfrm>
                    <a:prstGeom prst="rect">
                      <a:avLst/>
                    </a:prstGeom>
                    <a:noFill/>
                    <a:ln>
                      <a:noFill/>
                    </a:ln>
                  </pic:spPr>
                </pic:pic>
              </a:graphicData>
            </a:graphic>
          </wp:inline>
        </w:drawing>
      </w:r>
    </w:p>
    <w:p w14:paraId="5EC0B7F9" w14:textId="6DDF3621" w:rsidR="0022560F" w:rsidRPr="005368F9" w:rsidRDefault="0022560F" w:rsidP="0022560F">
      <w:pPr>
        <w:tabs>
          <w:tab w:val="center" w:pos="4513"/>
        </w:tabs>
        <w:spacing w:after="0"/>
        <w:jc w:val="both"/>
        <w:rPr>
          <w:rFonts w:ascii="Calibri" w:hAnsi="Calibri" w:cs="Calibri"/>
          <w:color w:val="auto"/>
          <w:sz w:val="22"/>
        </w:rPr>
      </w:pPr>
      <w:r w:rsidRPr="005368F9">
        <w:rPr>
          <w:rFonts w:ascii="Calibri" w:hAnsi="Calibri" w:cs="Calibri"/>
          <w:color w:val="auto"/>
          <w:sz w:val="22"/>
        </w:rPr>
        <w:br/>
      </w:r>
      <w:r w:rsidRPr="005368F9">
        <w:rPr>
          <w:rFonts w:ascii="Calibri" w:hAnsi="Calibri" w:cs="Calibri"/>
          <w:color w:val="auto"/>
          <w:sz w:val="22"/>
        </w:rPr>
        <w:br/>
      </w:r>
      <w:r w:rsidR="001363AF">
        <w:rPr>
          <w:rFonts w:ascii="Calibri" w:hAnsi="Calibri" w:cs="Calibri"/>
          <w:color w:val="auto"/>
          <w:sz w:val="22"/>
        </w:rPr>
        <w:t>Alan Wallace</w:t>
      </w:r>
    </w:p>
    <w:p w14:paraId="5BF9D9AF" w14:textId="33BF7AA3" w:rsidR="00C92AC5" w:rsidRPr="001363AF" w:rsidRDefault="001363AF" w:rsidP="0022560F">
      <w:pPr>
        <w:tabs>
          <w:tab w:val="center" w:pos="4513"/>
        </w:tabs>
        <w:rPr>
          <w:rFonts w:ascii="Calibri" w:hAnsi="Calibri" w:cs="Calibri"/>
          <w:b/>
          <w:color w:val="auto"/>
          <w:sz w:val="22"/>
        </w:rPr>
      </w:pPr>
      <w:r w:rsidRPr="001363AF">
        <w:rPr>
          <w:rFonts w:ascii="Calibri" w:hAnsi="Calibri"/>
          <w:color w:val="333333"/>
          <w:sz w:val="22"/>
        </w:rPr>
        <w:t>Portfolio Delivery Director (AM</w:t>
      </w:r>
      <w:r w:rsidRPr="001363AF">
        <w:rPr>
          <w:rFonts w:ascii="Calibri" w:eastAsia="MS Gothic" w:hAnsi="Calibri" w:cs="MS Gothic"/>
          <w:color w:val="333333"/>
          <w:sz w:val="22"/>
        </w:rPr>
        <w:t>＆</w:t>
      </w:r>
      <w:r w:rsidRPr="001363AF">
        <w:rPr>
          <w:rFonts w:ascii="Calibri" w:hAnsi="Calibri"/>
          <w:color w:val="333333"/>
          <w:sz w:val="22"/>
        </w:rPr>
        <w:t>R)</w:t>
      </w:r>
    </w:p>
    <w:sectPr w:rsidR="00C92AC5" w:rsidRPr="001363AF" w:rsidSect="000F6D9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47B4" w14:textId="77777777" w:rsidR="00846FA1" w:rsidRDefault="00846FA1" w:rsidP="007F4CFA">
      <w:pPr>
        <w:spacing w:after="0"/>
      </w:pPr>
      <w:r>
        <w:separator/>
      </w:r>
    </w:p>
  </w:endnote>
  <w:endnote w:type="continuationSeparator" w:id="0">
    <w:p w14:paraId="56116C55" w14:textId="77777777" w:rsidR="00846FA1" w:rsidRDefault="00846FA1"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7" w14:textId="77777777" w:rsidR="00ED356E" w:rsidRDefault="00ED356E" w:rsidP="005F2879">
    <w:pPr>
      <w:pStyle w:val="Footer"/>
      <w:tabs>
        <w:tab w:val="clear" w:pos="4513"/>
        <w:tab w:val="clear" w:pos="9026"/>
      </w:tabs>
      <w:jc w:val="right"/>
    </w:pPr>
    <w:r>
      <w:rPr>
        <w:noProof/>
        <w:lang w:eastAsia="en-NZ"/>
      </w:rPr>
      <w:drawing>
        <wp:anchor distT="0" distB="0" distL="114300" distR="114300" simplePos="0" relativeHeight="251663360" behindDoc="0" locked="1" layoutInCell="1" allowOverlap="1" wp14:anchorId="5BF9D9C1" wp14:editId="5BF9D9C2">
          <wp:simplePos x="0" y="0"/>
          <mc:AlternateContent>
            <mc:Choice Requires="wp14">
              <wp:positionH relativeFrom="leftMargin">
                <wp14:pctPosHOffset>97000</wp14:pctPosHOffset>
              </wp:positionH>
            </mc:Choice>
            <mc:Fallback>
              <wp:positionH relativeFrom="page">
                <wp:posOffset>886460</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t>aucklandtransport.govt.nz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8" w14:textId="77777777" w:rsidR="00ED356E" w:rsidRDefault="00ED356E" w:rsidP="00ED356E">
    <w:pPr>
      <w:pStyle w:val="Footer"/>
      <w:tabs>
        <w:tab w:val="clear" w:pos="4513"/>
        <w:tab w:val="clear" w:pos="9026"/>
      </w:tabs>
      <w:ind w:left="2016" w:right="866"/>
    </w:pPr>
    <w:r>
      <w:rPr>
        <w:noProof/>
        <w:lang w:eastAsia="en-NZ"/>
      </w:rPr>
      <w:drawing>
        <wp:anchor distT="0" distB="0" distL="114300" distR="114300" simplePos="0" relativeHeight="251665408" behindDoc="0" locked="1" layoutInCell="1" allowOverlap="1" wp14:anchorId="5BF9D9C3" wp14:editId="5BF9D9C4">
          <wp:simplePos x="0" y="0"/>
          <mc:AlternateContent>
            <mc:Choice Requires="wp14">
              <wp:positionH relativeFrom="rightMargin">
                <wp14:pctPosHOffset>-63000</wp14:pctPosHOffset>
              </wp:positionH>
            </mc:Choice>
            <mc:Fallback>
              <wp:positionH relativeFrom="page">
                <wp:posOffset>6069965</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6432" behindDoc="0" locked="1" layoutInCell="1" allowOverlap="1" wp14:anchorId="5BF9D9C5" wp14:editId="5BF9D9C6">
          <wp:simplePos x="0" y="0"/>
          <mc:AlternateContent>
            <mc:Choice Requires="wp14">
              <wp:positionH relativeFrom="leftMargin">
                <wp14:pctPosHOffset>100000</wp14:pctPosHOffset>
              </wp:positionH>
            </mc:Choice>
            <mc:Fallback>
              <wp:positionH relativeFrom="page">
                <wp:posOffset>914400</wp:posOffset>
              </wp:positionH>
            </mc:Fallback>
          </mc:AlternateContent>
          <mc:AlternateContent>
            <mc:Choice Requires="wp14">
              <wp:positionV relativeFrom="bottomMargin">
                <wp14:pctPosVOffset>29000</wp14:pctPosVOffset>
              </wp:positionV>
            </mc:Choice>
            <mc:Fallback>
              <wp:positionV relativeFrom="page">
                <wp:posOffset>10042525</wp:posOffset>
              </wp:positionV>
            </mc:Fallback>
          </mc:AlternateContent>
          <wp:extent cx="1278000" cy="410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14:sizeRelH relativeFrom="page">
            <wp14:pctWidth>0</wp14:pctWidth>
          </wp14:sizeRelH>
          <wp14:sizeRelV relativeFrom="page">
            <wp14:pctHeight>0</wp14:pctHeight>
          </wp14:sizeRelV>
        </wp:anchor>
      </w:drawing>
    </w:r>
  </w:p>
  <w:p w14:paraId="5BF9D9B9" w14:textId="77777777" w:rsidR="00ED356E" w:rsidRDefault="00ED356E" w:rsidP="0092720A">
    <w:pPr>
      <w:pStyle w:val="Footer"/>
      <w:tabs>
        <w:tab w:val="clear" w:pos="4513"/>
        <w:tab w:val="clear" w:pos="9026"/>
      </w:tabs>
      <w:ind w:right="8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E" w14:textId="77777777" w:rsidR="00ED356E" w:rsidRDefault="00ED356E" w:rsidP="00047495">
    <w:pPr>
      <w:pStyle w:val="Footer"/>
      <w:tabs>
        <w:tab w:val="clear" w:pos="4513"/>
        <w:tab w:val="clear" w:pos="9026"/>
      </w:tabs>
      <w:ind w:right="866"/>
    </w:pPr>
    <w:r>
      <w:rPr>
        <w:noProof/>
        <w:lang w:eastAsia="en-NZ"/>
      </w:rPr>
      <w:drawing>
        <wp:anchor distT="0" distB="0" distL="114300" distR="114300" simplePos="0" relativeHeight="251661312" behindDoc="0" locked="1" layoutInCell="1" allowOverlap="1" wp14:anchorId="5BF9D9C9" wp14:editId="5BF9D9CA">
          <wp:simplePos x="0" y="0"/>
          <mc:AlternateContent>
            <mc:Choice Requires="wp14">
              <wp:positionH relativeFrom="rightMargin">
                <wp14:pctPosHOffset>-63000</wp14:pctPosHOffset>
              </wp:positionH>
            </mc:Choice>
            <mc:Fallback>
              <wp:positionH relativeFrom="page">
                <wp:posOffset>6069965</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t>aucklandtransport.govt.nz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93A6" w14:textId="77777777" w:rsidR="00846FA1" w:rsidRDefault="00846FA1" w:rsidP="007F4CFA">
      <w:pPr>
        <w:spacing w:after="0"/>
      </w:pPr>
      <w:r>
        <w:separator/>
      </w:r>
    </w:p>
  </w:footnote>
  <w:footnote w:type="continuationSeparator" w:id="0">
    <w:p w14:paraId="6C0E0403" w14:textId="77777777" w:rsidR="00846FA1" w:rsidRDefault="00846FA1"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4" w14:textId="77777777" w:rsidR="00ED356E" w:rsidRDefault="00ED356E" w:rsidP="005F2879">
    <w:pPr>
      <w:pStyle w:val="Header"/>
    </w:pPr>
    <w:r>
      <w:rPr>
        <w:noProof/>
        <w:lang w:eastAsia="en-NZ"/>
      </w:rPr>
      <w:drawing>
        <wp:inline distT="0" distB="0" distL="0" distR="0" wp14:anchorId="5BF9D9BF" wp14:editId="5BF9D9C0">
          <wp:extent cx="1278000" cy="4104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inline>
      </w:drawing>
    </w:r>
  </w:p>
  <w:p w14:paraId="5BF9D9B5" w14:textId="77777777" w:rsidR="00ED356E" w:rsidRDefault="00ED356E" w:rsidP="005F28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6" w14:textId="77777777" w:rsidR="00ED356E" w:rsidRDefault="00ED3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D9BA" w14:textId="77777777" w:rsidR="00ED356E" w:rsidRDefault="00ED356E" w:rsidP="002E068E">
    <w:pPr>
      <w:jc w:val="right"/>
    </w:pPr>
    <w:r>
      <w:rPr>
        <w:noProof/>
        <w:lang w:eastAsia="en-NZ"/>
      </w:rPr>
      <w:drawing>
        <wp:inline distT="0" distB="0" distL="0" distR="0" wp14:anchorId="5BF9D9C7" wp14:editId="5BF9D9C8">
          <wp:extent cx="1278000" cy="4104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inline>
      </w:drawing>
    </w:r>
  </w:p>
  <w:p w14:paraId="5BF9D9BB" w14:textId="77777777" w:rsidR="00ED356E" w:rsidRPr="00047495" w:rsidRDefault="00ED356E" w:rsidP="00DB6965">
    <w:pPr>
      <w:pStyle w:val="Header"/>
      <w:jc w:val="right"/>
    </w:pPr>
    <w:r>
      <w:t>20 Viaduct Harbour Avenue</w:t>
    </w:r>
    <w:r w:rsidRPr="00047495">
      <w:t xml:space="preserve"> Auckland </w:t>
    </w:r>
    <w:r>
      <w:t>1010</w:t>
    </w:r>
  </w:p>
  <w:p w14:paraId="5BF9D9BC" w14:textId="77777777" w:rsidR="00ED356E" w:rsidRDefault="00ED356E" w:rsidP="00047495">
    <w:pPr>
      <w:pStyle w:val="Header"/>
      <w:jc w:val="right"/>
    </w:pPr>
    <w:r w:rsidRPr="00047495">
      <w:t>Private Bag 92250, Auckland 1142, New Zealand</w:t>
    </w:r>
  </w:p>
  <w:p w14:paraId="5BF9D9BD" w14:textId="77777777" w:rsidR="00ED356E" w:rsidRDefault="00ED356E" w:rsidP="00047495">
    <w:pPr>
      <w:pStyle w:val="Header"/>
      <w:jc w:val="right"/>
    </w:pPr>
    <w:r w:rsidRPr="006514F7">
      <w:rPr>
        <w:b/>
      </w:rPr>
      <w:t>Ph</w:t>
    </w:r>
    <w:r w:rsidRPr="00047495">
      <w:t xml:space="preserve"> 09 355 3553   </w:t>
    </w:r>
    <w:r w:rsidRPr="006514F7">
      <w:rPr>
        <w:b/>
      </w:rPr>
      <w:t>Fax</w:t>
    </w:r>
    <w:r w:rsidRPr="00047495">
      <w:t xml:space="preserve"> 09 355 3550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7F9"/>
    <w:multiLevelType w:val="hybridMultilevel"/>
    <w:tmpl w:val="FC5E4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F4609F"/>
    <w:multiLevelType w:val="hybridMultilevel"/>
    <w:tmpl w:val="E4EAA7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956BAC"/>
    <w:multiLevelType w:val="hybridMultilevel"/>
    <w:tmpl w:val="07580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F26F82"/>
    <w:multiLevelType w:val="hybridMultilevel"/>
    <w:tmpl w:val="38C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1F48AA"/>
    <w:multiLevelType w:val="hybridMultilevel"/>
    <w:tmpl w:val="E794BF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0E33164"/>
    <w:multiLevelType w:val="hybridMultilevel"/>
    <w:tmpl w:val="933019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4FE226A"/>
    <w:multiLevelType w:val="hybridMultilevel"/>
    <w:tmpl w:val="FB4C1E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FD4581C"/>
    <w:multiLevelType w:val="hybridMultilevel"/>
    <w:tmpl w:val="FA4866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76613F"/>
    <w:multiLevelType w:val="hybridMultilevel"/>
    <w:tmpl w:val="FF04FA5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E57D40"/>
    <w:multiLevelType w:val="hybridMultilevel"/>
    <w:tmpl w:val="90825D2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1"/>
  </w:num>
  <w:num w:numId="5">
    <w:abstractNumId w:val="1"/>
  </w:num>
  <w:num w:numId="6">
    <w:abstractNumId w:val="6"/>
  </w:num>
  <w:num w:numId="7">
    <w:abstractNumId w:val="5"/>
  </w:num>
  <w:num w:numId="8">
    <w:abstractNumId w:val="7"/>
  </w:num>
  <w:num w:numId="9">
    <w:abstractNumId w:val="9"/>
  </w:num>
  <w:num w:numId="10">
    <w:abstractNumId w:val="12"/>
  </w:num>
  <w:num w:numId="11">
    <w:abstractNumId w:val="10"/>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39"/>
    <w:rsid w:val="00021BE1"/>
    <w:rsid w:val="00025D4C"/>
    <w:rsid w:val="000333FC"/>
    <w:rsid w:val="00041BB5"/>
    <w:rsid w:val="00046B7F"/>
    <w:rsid w:val="00047495"/>
    <w:rsid w:val="00054D7E"/>
    <w:rsid w:val="00070D5A"/>
    <w:rsid w:val="00073A6C"/>
    <w:rsid w:val="000764DA"/>
    <w:rsid w:val="0009472E"/>
    <w:rsid w:val="000A2F32"/>
    <w:rsid w:val="000A329C"/>
    <w:rsid w:val="000C06DB"/>
    <w:rsid w:val="000C0933"/>
    <w:rsid w:val="000C1025"/>
    <w:rsid w:val="000C1EC2"/>
    <w:rsid w:val="000C1F7F"/>
    <w:rsid w:val="000C30E0"/>
    <w:rsid w:val="000C7FDD"/>
    <w:rsid w:val="000E4E32"/>
    <w:rsid w:val="000E70ED"/>
    <w:rsid w:val="000F38F7"/>
    <w:rsid w:val="000F6D9A"/>
    <w:rsid w:val="001049B7"/>
    <w:rsid w:val="00106AAB"/>
    <w:rsid w:val="00113068"/>
    <w:rsid w:val="00117168"/>
    <w:rsid w:val="00120FF8"/>
    <w:rsid w:val="00124639"/>
    <w:rsid w:val="0012796F"/>
    <w:rsid w:val="00131A40"/>
    <w:rsid w:val="00134915"/>
    <w:rsid w:val="001363AF"/>
    <w:rsid w:val="00136A24"/>
    <w:rsid w:val="00137150"/>
    <w:rsid w:val="00147C75"/>
    <w:rsid w:val="00154651"/>
    <w:rsid w:val="00157786"/>
    <w:rsid w:val="001856AD"/>
    <w:rsid w:val="001A0178"/>
    <w:rsid w:val="001A08B8"/>
    <w:rsid w:val="001A3071"/>
    <w:rsid w:val="001B0751"/>
    <w:rsid w:val="001C1E49"/>
    <w:rsid w:val="001C32AF"/>
    <w:rsid w:val="001D5EA9"/>
    <w:rsid w:val="001D612A"/>
    <w:rsid w:val="001E1FA5"/>
    <w:rsid w:val="002062CC"/>
    <w:rsid w:val="0021162D"/>
    <w:rsid w:val="00213B64"/>
    <w:rsid w:val="0021507C"/>
    <w:rsid w:val="0022560F"/>
    <w:rsid w:val="00226835"/>
    <w:rsid w:val="00247EDD"/>
    <w:rsid w:val="00257F12"/>
    <w:rsid w:val="00272AC6"/>
    <w:rsid w:val="00282855"/>
    <w:rsid w:val="002A1AFC"/>
    <w:rsid w:val="002A6A9A"/>
    <w:rsid w:val="002C3D9D"/>
    <w:rsid w:val="002C5660"/>
    <w:rsid w:val="002D038B"/>
    <w:rsid w:val="002D0E74"/>
    <w:rsid w:val="002E068E"/>
    <w:rsid w:val="002E42BB"/>
    <w:rsid w:val="002E5CBD"/>
    <w:rsid w:val="002E6444"/>
    <w:rsid w:val="002F1798"/>
    <w:rsid w:val="002F6E10"/>
    <w:rsid w:val="00300FE7"/>
    <w:rsid w:val="00303AE8"/>
    <w:rsid w:val="003271B6"/>
    <w:rsid w:val="00332A72"/>
    <w:rsid w:val="00336979"/>
    <w:rsid w:val="0034587B"/>
    <w:rsid w:val="00345962"/>
    <w:rsid w:val="003523D0"/>
    <w:rsid w:val="00357A7A"/>
    <w:rsid w:val="0036366B"/>
    <w:rsid w:val="00383F13"/>
    <w:rsid w:val="00387532"/>
    <w:rsid w:val="00390502"/>
    <w:rsid w:val="00394091"/>
    <w:rsid w:val="00395D52"/>
    <w:rsid w:val="003A3F44"/>
    <w:rsid w:val="003A5E9D"/>
    <w:rsid w:val="003B08DF"/>
    <w:rsid w:val="003C452B"/>
    <w:rsid w:val="003C5171"/>
    <w:rsid w:val="003C57AC"/>
    <w:rsid w:val="003C7927"/>
    <w:rsid w:val="003E492E"/>
    <w:rsid w:val="003F2C6F"/>
    <w:rsid w:val="003F5B1E"/>
    <w:rsid w:val="00401B8B"/>
    <w:rsid w:val="004045D4"/>
    <w:rsid w:val="004165C1"/>
    <w:rsid w:val="004272BC"/>
    <w:rsid w:val="00430866"/>
    <w:rsid w:val="0043641B"/>
    <w:rsid w:val="00437642"/>
    <w:rsid w:val="0044453E"/>
    <w:rsid w:val="0045418A"/>
    <w:rsid w:val="00456CA9"/>
    <w:rsid w:val="004613D5"/>
    <w:rsid w:val="004666F4"/>
    <w:rsid w:val="00472F38"/>
    <w:rsid w:val="00476720"/>
    <w:rsid w:val="004845D9"/>
    <w:rsid w:val="00484CFF"/>
    <w:rsid w:val="00484E57"/>
    <w:rsid w:val="004858B7"/>
    <w:rsid w:val="004867E1"/>
    <w:rsid w:val="004936D7"/>
    <w:rsid w:val="004A53C2"/>
    <w:rsid w:val="004B3960"/>
    <w:rsid w:val="004C7DAE"/>
    <w:rsid w:val="004D1796"/>
    <w:rsid w:val="004E0038"/>
    <w:rsid w:val="004E4E8B"/>
    <w:rsid w:val="004E60AF"/>
    <w:rsid w:val="004F7EBA"/>
    <w:rsid w:val="00511F36"/>
    <w:rsid w:val="00512666"/>
    <w:rsid w:val="00514ED6"/>
    <w:rsid w:val="00522286"/>
    <w:rsid w:val="005247BB"/>
    <w:rsid w:val="005254A5"/>
    <w:rsid w:val="005368F9"/>
    <w:rsid w:val="0053697B"/>
    <w:rsid w:val="005378FA"/>
    <w:rsid w:val="00543361"/>
    <w:rsid w:val="00556E7C"/>
    <w:rsid w:val="00563E0F"/>
    <w:rsid w:val="005849E7"/>
    <w:rsid w:val="00587D36"/>
    <w:rsid w:val="005A6776"/>
    <w:rsid w:val="005D3F75"/>
    <w:rsid w:val="005D4157"/>
    <w:rsid w:val="005E4813"/>
    <w:rsid w:val="005E4E1F"/>
    <w:rsid w:val="005F2879"/>
    <w:rsid w:val="005F3A12"/>
    <w:rsid w:val="0060288B"/>
    <w:rsid w:val="00605F2E"/>
    <w:rsid w:val="0060637C"/>
    <w:rsid w:val="006077C5"/>
    <w:rsid w:val="00612F58"/>
    <w:rsid w:val="006131FF"/>
    <w:rsid w:val="00613CFF"/>
    <w:rsid w:val="00617566"/>
    <w:rsid w:val="006215FC"/>
    <w:rsid w:val="00622D40"/>
    <w:rsid w:val="00645415"/>
    <w:rsid w:val="006514F7"/>
    <w:rsid w:val="0065168E"/>
    <w:rsid w:val="0065394D"/>
    <w:rsid w:val="006736CF"/>
    <w:rsid w:val="0067710E"/>
    <w:rsid w:val="00684BE7"/>
    <w:rsid w:val="006B114F"/>
    <w:rsid w:val="006D696E"/>
    <w:rsid w:val="006F0423"/>
    <w:rsid w:val="006F27B7"/>
    <w:rsid w:val="006F313F"/>
    <w:rsid w:val="006F55EC"/>
    <w:rsid w:val="0070532F"/>
    <w:rsid w:val="00706B84"/>
    <w:rsid w:val="007120FF"/>
    <w:rsid w:val="00716CE3"/>
    <w:rsid w:val="00722A18"/>
    <w:rsid w:val="0072769A"/>
    <w:rsid w:val="00730E12"/>
    <w:rsid w:val="00735652"/>
    <w:rsid w:val="00743474"/>
    <w:rsid w:val="0075243C"/>
    <w:rsid w:val="00770F74"/>
    <w:rsid w:val="00771F27"/>
    <w:rsid w:val="007869B4"/>
    <w:rsid w:val="00787AF7"/>
    <w:rsid w:val="0079415F"/>
    <w:rsid w:val="0079446B"/>
    <w:rsid w:val="007A1D92"/>
    <w:rsid w:val="007B13EC"/>
    <w:rsid w:val="007C664F"/>
    <w:rsid w:val="007E1A8B"/>
    <w:rsid w:val="007E4FB5"/>
    <w:rsid w:val="007F25EA"/>
    <w:rsid w:val="007F498B"/>
    <w:rsid w:val="007F4CFA"/>
    <w:rsid w:val="007F5D0B"/>
    <w:rsid w:val="00820D8D"/>
    <w:rsid w:val="0082434F"/>
    <w:rsid w:val="00824538"/>
    <w:rsid w:val="00825156"/>
    <w:rsid w:val="008443E6"/>
    <w:rsid w:val="008469D1"/>
    <w:rsid w:val="00846FA1"/>
    <w:rsid w:val="00851176"/>
    <w:rsid w:val="00857738"/>
    <w:rsid w:val="00884A12"/>
    <w:rsid w:val="008A3A21"/>
    <w:rsid w:val="008C54D0"/>
    <w:rsid w:val="008E14AC"/>
    <w:rsid w:val="008E45B6"/>
    <w:rsid w:val="008E5079"/>
    <w:rsid w:val="00900115"/>
    <w:rsid w:val="00902EE4"/>
    <w:rsid w:val="009048CD"/>
    <w:rsid w:val="0090701C"/>
    <w:rsid w:val="00924683"/>
    <w:rsid w:val="0092720A"/>
    <w:rsid w:val="00933BA8"/>
    <w:rsid w:val="00935EF1"/>
    <w:rsid w:val="00952EBE"/>
    <w:rsid w:val="00953B51"/>
    <w:rsid w:val="009544F0"/>
    <w:rsid w:val="0097125B"/>
    <w:rsid w:val="00991090"/>
    <w:rsid w:val="00996CDB"/>
    <w:rsid w:val="009975F0"/>
    <w:rsid w:val="009B061B"/>
    <w:rsid w:val="009B1F10"/>
    <w:rsid w:val="009C5DDF"/>
    <w:rsid w:val="009C630D"/>
    <w:rsid w:val="009D6FEF"/>
    <w:rsid w:val="009E6178"/>
    <w:rsid w:val="009F16D0"/>
    <w:rsid w:val="00A06631"/>
    <w:rsid w:val="00A21FD5"/>
    <w:rsid w:val="00A37088"/>
    <w:rsid w:val="00A37C49"/>
    <w:rsid w:val="00A402DD"/>
    <w:rsid w:val="00A41F8C"/>
    <w:rsid w:val="00A471C2"/>
    <w:rsid w:val="00A54633"/>
    <w:rsid w:val="00A55B2B"/>
    <w:rsid w:val="00A55CE7"/>
    <w:rsid w:val="00A86FDF"/>
    <w:rsid w:val="00A957F4"/>
    <w:rsid w:val="00AB737C"/>
    <w:rsid w:val="00AC4B34"/>
    <w:rsid w:val="00AD12F5"/>
    <w:rsid w:val="00AD7CE9"/>
    <w:rsid w:val="00AE160C"/>
    <w:rsid w:val="00AE6AD3"/>
    <w:rsid w:val="00AF06AD"/>
    <w:rsid w:val="00AF2BA5"/>
    <w:rsid w:val="00B0444C"/>
    <w:rsid w:val="00B13012"/>
    <w:rsid w:val="00B15B7A"/>
    <w:rsid w:val="00B218A0"/>
    <w:rsid w:val="00B24687"/>
    <w:rsid w:val="00B40961"/>
    <w:rsid w:val="00B5117A"/>
    <w:rsid w:val="00B551ED"/>
    <w:rsid w:val="00B679A7"/>
    <w:rsid w:val="00B73AB6"/>
    <w:rsid w:val="00B804B1"/>
    <w:rsid w:val="00B82127"/>
    <w:rsid w:val="00B84516"/>
    <w:rsid w:val="00B8458F"/>
    <w:rsid w:val="00B92C46"/>
    <w:rsid w:val="00B93670"/>
    <w:rsid w:val="00B94B24"/>
    <w:rsid w:val="00BE18C0"/>
    <w:rsid w:val="00BE1BFF"/>
    <w:rsid w:val="00BE2288"/>
    <w:rsid w:val="00BE249A"/>
    <w:rsid w:val="00BE3FCF"/>
    <w:rsid w:val="00BF63CE"/>
    <w:rsid w:val="00C05340"/>
    <w:rsid w:val="00C2329B"/>
    <w:rsid w:val="00C3125A"/>
    <w:rsid w:val="00C3127B"/>
    <w:rsid w:val="00C32088"/>
    <w:rsid w:val="00C342A4"/>
    <w:rsid w:val="00C47DE2"/>
    <w:rsid w:val="00C51B76"/>
    <w:rsid w:val="00C527F6"/>
    <w:rsid w:val="00C52BC7"/>
    <w:rsid w:val="00C602AC"/>
    <w:rsid w:val="00C6447C"/>
    <w:rsid w:val="00C80B77"/>
    <w:rsid w:val="00C80D12"/>
    <w:rsid w:val="00C92AC5"/>
    <w:rsid w:val="00C96BC9"/>
    <w:rsid w:val="00CA1967"/>
    <w:rsid w:val="00CA42E0"/>
    <w:rsid w:val="00CA5FF4"/>
    <w:rsid w:val="00CB5E0D"/>
    <w:rsid w:val="00CB6A79"/>
    <w:rsid w:val="00CC26A9"/>
    <w:rsid w:val="00CC2C23"/>
    <w:rsid w:val="00CD1A8A"/>
    <w:rsid w:val="00CD32DD"/>
    <w:rsid w:val="00CD4EBA"/>
    <w:rsid w:val="00CD6524"/>
    <w:rsid w:val="00CF2348"/>
    <w:rsid w:val="00CF670D"/>
    <w:rsid w:val="00CF7E8E"/>
    <w:rsid w:val="00D24D85"/>
    <w:rsid w:val="00D250AF"/>
    <w:rsid w:val="00D327A2"/>
    <w:rsid w:val="00D3329B"/>
    <w:rsid w:val="00D34233"/>
    <w:rsid w:val="00D35D3F"/>
    <w:rsid w:val="00D3772C"/>
    <w:rsid w:val="00D47E64"/>
    <w:rsid w:val="00D54845"/>
    <w:rsid w:val="00D64424"/>
    <w:rsid w:val="00D677E2"/>
    <w:rsid w:val="00D70831"/>
    <w:rsid w:val="00D72277"/>
    <w:rsid w:val="00D75B53"/>
    <w:rsid w:val="00D81881"/>
    <w:rsid w:val="00D864BD"/>
    <w:rsid w:val="00D94499"/>
    <w:rsid w:val="00D95078"/>
    <w:rsid w:val="00DA0B85"/>
    <w:rsid w:val="00DB0082"/>
    <w:rsid w:val="00DB4969"/>
    <w:rsid w:val="00DB6965"/>
    <w:rsid w:val="00DD10E2"/>
    <w:rsid w:val="00DD1EE3"/>
    <w:rsid w:val="00DD4283"/>
    <w:rsid w:val="00DD7A85"/>
    <w:rsid w:val="00DF6081"/>
    <w:rsid w:val="00E04505"/>
    <w:rsid w:val="00E06395"/>
    <w:rsid w:val="00E072E8"/>
    <w:rsid w:val="00E16BA5"/>
    <w:rsid w:val="00E24CFB"/>
    <w:rsid w:val="00E275E2"/>
    <w:rsid w:val="00E33A9E"/>
    <w:rsid w:val="00E43638"/>
    <w:rsid w:val="00E43693"/>
    <w:rsid w:val="00E50D88"/>
    <w:rsid w:val="00E51DD2"/>
    <w:rsid w:val="00E51ED3"/>
    <w:rsid w:val="00E6069D"/>
    <w:rsid w:val="00E6561F"/>
    <w:rsid w:val="00E674F6"/>
    <w:rsid w:val="00E7447F"/>
    <w:rsid w:val="00E748A2"/>
    <w:rsid w:val="00E944E4"/>
    <w:rsid w:val="00E94B5E"/>
    <w:rsid w:val="00E96518"/>
    <w:rsid w:val="00EA561A"/>
    <w:rsid w:val="00EC2C8C"/>
    <w:rsid w:val="00ED356E"/>
    <w:rsid w:val="00ED54A5"/>
    <w:rsid w:val="00EE133C"/>
    <w:rsid w:val="00EE5263"/>
    <w:rsid w:val="00EF2323"/>
    <w:rsid w:val="00F04BB0"/>
    <w:rsid w:val="00F17DDD"/>
    <w:rsid w:val="00F243A8"/>
    <w:rsid w:val="00F32069"/>
    <w:rsid w:val="00F357D2"/>
    <w:rsid w:val="00F361B3"/>
    <w:rsid w:val="00F435B9"/>
    <w:rsid w:val="00F512C7"/>
    <w:rsid w:val="00F54ED2"/>
    <w:rsid w:val="00F57D0F"/>
    <w:rsid w:val="00F60DB4"/>
    <w:rsid w:val="00F6438C"/>
    <w:rsid w:val="00F76A9A"/>
    <w:rsid w:val="00F82B8C"/>
    <w:rsid w:val="00F86977"/>
    <w:rsid w:val="00F918E7"/>
    <w:rsid w:val="00F91EA9"/>
    <w:rsid w:val="00FA1991"/>
    <w:rsid w:val="00FA22A3"/>
    <w:rsid w:val="00FA5400"/>
    <w:rsid w:val="00FB2530"/>
    <w:rsid w:val="00FB7FE1"/>
    <w:rsid w:val="00FC5084"/>
    <w:rsid w:val="00FE26E9"/>
    <w:rsid w:val="00FE70D5"/>
    <w:rsid w:val="00FF392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9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4F"/>
    <w:rPr>
      <w:rFonts w:ascii="Arial" w:hAnsi="Arial"/>
      <w:color w:val="212121"/>
      <w:sz w:val="20"/>
    </w:rPr>
  </w:style>
  <w:style w:type="paragraph" w:styleId="Heading1">
    <w:name w:val="heading 1"/>
    <w:basedOn w:val="Normal"/>
    <w:next w:val="Normal"/>
    <w:link w:val="Heading1Char"/>
    <w:uiPriority w:val="9"/>
    <w:qFormat/>
    <w:rsid w:val="00851176"/>
    <w:pPr>
      <w:keepNext/>
      <w:keepLines/>
      <w:spacing w:before="120" w:line="240" w:lineRule="auto"/>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line="240" w:lineRule="auto"/>
      <w:outlineLvl w:val="1"/>
    </w:pPr>
    <w:rPr>
      <w:rFonts w:asciiTheme="majorHAnsi" w:eastAsiaTheme="majorEastAsia" w:hAnsiTheme="majorHAnsi" w:cstheme="majorBidi"/>
      <w:b/>
      <w:bCs/>
      <w:color w:val="auto"/>
      <w:sz w:val="32"/>
      <w:szCs w:val="26"/>
    </w:rPr>
  </w:style>
  <w:style w:type="paragraph" w:styleId="Heading3">
    <w:name w:val="heading 3"/>
    <w:basedOn w:val="Normal"/>
    <w:next w:val="Normal"/>
    <w:link w:val="Heading3Char"/>
    <w:uiPriority w:val="9"/>
    <w:unhideWhenUsed/>
    <w:qFormat/>
    <w:rsid w:val="00CB5E0D"/>
    <w:pPr>
      <w:keepNext/>
      <w:keepLines/>
      <w:spacing w:line="240" w:lineRule="auto"/>
      <w:outlineLvl w:val="2"/>
    </w:pPr>
    <w:rPr>
      <w:rFonts w:asciiTheme="majorHAnsi" w:eastAsiaTheme="majorEastAsia" w:hAnsiTheme="majorHAnsi" w:cstheme="majorBidi"/>
      <w:b/>
      <w:bCs/>
      <w:color w:val="auto"/>
      <w:sz w:val="24"/>
    </w:rPr>
  </w:style>
  <w:style w:type="paragraph" w:styleId="Heading4">
    <w:name w:val="heading 4"/>
    <w:basedOn w:val="Normal"/>
    <w:next w:val="Normal"/>
    <w:link w:val="Heading4Char"/>
    <w:uiPriority w:val="9"/>
    <w:unhideWhenUsed/>
    <w:qFormat/>
    <w:rsid w:val="00401B8B"/>
    <w:pPr>
      <w:keepNext/>
      <w:keepLines/>
      <w:spacing w:line="240" w:lineRule="auto"/>
      <w:outlineLvl w:val="3"/>
    </w:pPr>
    <w:rPr>
      <w:rFonts w:asciiTheme="majorHAnsi" w:eastAsiaTheme="majorEastAsia" w:hAnsiTheme="majorHAnsi" w:cstheme="majorBidi"/>
      <w:b/>
      <w:bCs/>
      <w:iCs/>
      <w:color w:val="auto"/>
      <w:sz w:val="22"/>
    </w:rPr>
  </w:style>
  <w:style w:type="paragraph" w:styleId="Heading5">
    <w:name w:val="heading 5"/>
    <w:basedOn w:val="Normal"/>
    <w:next w:val="Normal"/>
    <w:link w:val="Heading5Char"/>
    <w:uiPriority w:val="9"/>
    <w:semiHidden/>
    <w:unhideWhenUsed/>
    <w:rsid w:val="0075243C"/>
    <w:pPr>
      <w:keepNext/>
      <w:keepLines/>
      <w:spacing w:before="200" w:after="0" w:line="240" w:lineRule="auto"/>
      <w:jc w:val="both"/>
      <w:outlineLvl w:val="4"/>
    </w:pPr>
    <w:rPr>
      <w:rFonts w:asciiTheme="majorHAnsi" w:eastAsiaTheme="majorEastAsia" w:hAnsiTheme="majorHAnsi" w:cstheme="majorBidi"/>
      <w:color w:val="141E2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pPr>
      <w:spacing w:after="120" w:line="240" w:lineRule="auto"/>
      <w:jc w:val="both"/>
    </w:pPr>
    <w:rPr>
      <w:rFonts w:asciiTheme="minorHAnsi" w:hAnsiTheme="minorHAnsi"/>
      <w:color w:val="auto"/>
      <w:sz w:val="22"/>
    </w:rPr>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line="240" w:lineRule="auto"/>
    </w:pPr>
    <w:rPr>
      <w:rFonts w:asciiTheme="minorHAnsi" w:hAnsiTheme="minorHAnsi"/>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line="240" w:lineRule="auto"/>
    </w:pPr>
    <w:rPr>
      <w:rFonts w:asciiTheme="minorHAnsi" w:hAnsiTheme="minorHAnsi"/>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line="240" w:lineRule="auto"/>
      <w:ind w:left="2880"/>
    </w:pPr>
    <w:rPr>
      <w:rFonts w:asciiTheme="minorHAnsi" w:eastAsiaTheme="majorEastAsia" w:hAnsiTheme="minorHAnsi" w:cstheme="majorBidi"/>
      <w:color w:val="auto"/>
      <w:sz w:val="22"/>
      <w:szCs w:val="24"/>
    </w:rPr>
  </w:style>
  <w:style w:type="paragraph" w:styleId="EnvelopeReturn">
    <w:name w:val="envelope return"/>
    <w:basedOn w:val="Normal"/>
    <w:uiPriority w:val="99"/>
    <w:semiHidden/>
    <w:unhideWhenUsed/>
    <w:rsid w:val="00D54845"/>
    <w:pPr>
      <w:spacing w:after="0" w:line="240" w:lineRule="auto"/>
    </w:pPr>
    <w:rPr>
      <w:rFonts w:asciiTheme="minorHAnsi" w:eastAsiaTheme="majorEastAsia" w:hAnsiTheme="minorHAnsi" w:cstheme="majorBidi"/>
      <w:color w:val="auto"/>
      <w:szCs w:val="20"/>
    </w:rPr>
  </w:style>
  <w:style w:type="table" w:styleId="LightList-Accent2">
    <w:name w:val="Light List Accent 2"/>
    <w:basedOn w:val="TableNormal"/>
    <w:uiPriority w:val="61"/>
    <w:rsid w:val="00D34233"/>
    <w:pPr>
      <w:spacing w:before="40" w:after="40" w:line="240" w:lineRule="auto"/>
    </w:pPr>
    <w:tblPr>
      <w:tblStyleRowBandSize w:val="1"/>
      <w:tblStyleColBandSize w:val="1"/>
      <w:tblBorders>
        <w:top w:val="single" w:sz="4" w:space="0" w:color="428FBF" w:themeColor="accent2"/>
        <w:left w:val="single" w:sz="4" w:space="0" w:color="428FBF" w:themeColor="accent2"/>
        <w:bottom w:val="single" w:sz="4" w:space="0" w:color="428FBF" w:themeColor="accent2"/>
        <w:right w:val="single" w:sz="4" w:space="0" w:color="428FBF" w:themeColor="accent2"/>
        <w:insideH w:val="single" w:sz="4" w:space="0" w:color="428FBF" w:themeColor="accent2"/>
        <w:insideV w:val="single" w:sz="4"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bCs/>
      </w:rPr>
    </w:tblStylePr>
    <w:tblStylePr w:type="lastCol">
      <w:rPr>
        <w:b/>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tblStylePr w:type="band1Horz">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4F7EBA"/>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7EB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4F7EB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CF2348"/>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CF2348"/>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line="240" w:lineRule="auto"/>
      <w:jc w:val="both"/>
    </w:pPr>
    <w:rPr>
      <w:rFonts w:ascii="Tahoma" w:hAnsi="Tahoma" w:cs="Tahoma"/>
      <w:color w:val="auto"/>
      <w:sz w:val="16"/>
      <w:szCs w:val="16"/>
    </w:rPr>
  </w:style>
  <w:style w:type="paragraph" w:styleId="TOC1">
    <w:name w:val="toc 1"/>
    <w:basedOn w:val="Normal"/>
    <w:next w:val="Normal"/>
    <w:uiPriority w:val="39"/>
    <w:unhideWhenUsed/>
    <w:rsid w:val="00AE6AD3"/>
    <w:pPr>
      <w:tabs>
        <w:tab w:val="right" w:leader="dot" w:pos="9015"/>
      </w:tabs>
      <w:spacing w:after="100" w:line="240" w:lineRule="auto"/>
    </w:pPr>
    <w:rPr>
      <w:rFonts w:asciiTheme="minorHAnsi" w:hAnsiTheme="minorHAnsi"/>
      <w:b/>
      <w:color w:val="auto"/>
      <w:sz w:val="22"/>
    </w:rPr>
  </w:style>
  <w:style w:type="paragraph" w:styleId="TOC2">
    <w:name w:val="toc 2"/>
    <w:basedOn w:val="Normal"/>
    <w:next w:val="Normal"/>
    <w:uiPriority w:val="39"/>
    <w:unhideWhenUsed/>
    <w:rsid w:val="00AE6AD3"/>
    <w:pPr>
      <w:tabs>
        <w:tab w:val="right" w:leader="dot" w:pos="9015"/>
      </w:tabs>
      <w:spacing w:after="100" w:line="240" w:lineRule="auto"/>
      <w:ind w:left="238"/>
    </w:pPr>
    <w:rPr>
      <w:rFonts w:asciiTheme="minorHAnsi" w:hAnsiTheme="minorHAnsi"/>
      <w:b/>
      <w:color w:val="auto"/>
      <w:sz w:val="22"/>
    </w:rPr>
  </w:style>
  <w:style w:type="paragraph" w:styleId="TOC3">
    <w:name w:val="toc 3"/>
    <w:basedOn w:val="Normal"/>
    <w:next w:val="Normal"/>
    <w:uiPriority w:val="39"/>
    <w:unhideWhenUsed/>
    <w:rsid w:val="002D0E74"/>
    <w:pPr>
      <w:tabs>
        <w:tab w:val="right" w:leader="dot" w:pos="9015"/>
      </w:tabs>
      <w:spacing w:after="100" w:line="240" w:lineRule="auto"/>
      <w:ind w:left="482"/>
    </w:pPr>
    <w:rPr>
      <w:rFonts w:asciiTheme="minorHAnsi" w:hAnsiTheme="minorHAnsi"/>
      <w:color w:val="auto"/>
      <w:sz w:val="22"/>
    </w:r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line="240" w:lineRule="auto"/>
      <w:ind w:left="658"/>
    </w:pPr>
    <w:rPr>
      <w:rFonts w:asciiTheme="minorHAnsi" w:hAnsiTheme="minorHAnsi"/>
      <w:color w:val="auto"/>
      <w:sz w:val="22"/>
    </w:rPr>
  </w:style>
  <w:style w:type="table" w:styleId="LightList-Accent6">
    <w:name w:val="Light List Accent 6"/>
    <w:basedOn w:val="TableNormal"/>
    <w:uiPriority w:val="61"/>
    <w:rsid w:val="00FE26E9"/>
    <w:pPr>
      <w:spacing w:after="0" w:line="240" w:lineRule="auto"/>
    </w:pPr>
    <w:tblPr>
      <w:tblStyleRowBandSize w:val="1"/>
      <w:tblStyleColBandSize w:val="1"/>
      <w:tblBorders>
        <w:top w:val="single" w:sz="4" w:space="0" w:color="262626" w:themeColor="accent6"/>
        <w:left w:val="single" w:sz="4" w:space="0" w:color="262626" w:themeColor="accent6"/>
        <w:bottom w:val="single" w:sz="4" w:space="0" w:color="262626" w:themeColor="accent6"/>
        <w:right w:val="single" w:sz="4" w:space="0" w:color="262626" w:themeColor="accent6"/>
        <w:insideH w:val="single" w:sz="4" w:space="0" w:color="262626" w:themeColor="accent6"/>
        <w:insideV w:val="single" w:sz="4"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PlaceholderText">
    <w:name w:val="Placeholder Text"/>
    <w:basedOn w:val="DefaultParagraphFont"/>
    <w:uiPriority w:val="99"/>
    <w:semiHidden/>
    <w:rsid w:val="001A3071"/>
    <w:rPr>
      <w:color w:val="808080"/>
    </w:rPr>
  </w:style>
  <w:style w:type="character" w:customStyle="1" w:styleId="AddressLineBold">
    <w:name w:val="AddressLineBold"/>
    <w:basedOn w:val="DefaultParagraphFont"/>
    <w:uiPriority w:val="1"/>
    <w:rsid w:val="0082434F"/>
    <w:rPr>
      <w:b/>
      <w:sz w:val="18"/>
    </w:rPr>
  </w:style>
  <w:style w:type="paragraph" w:styleId="NoSpacing">
    <w:name w:val="No Spacing"/>
    <w:link w:val="NoSpacingChar"/>
    <w:uiPriority w:val="1"/>
    <w:rsid w:val="0082434F"/>
    <w:pPr>
      <w:spacing w:after="0" w:line="240" w:lineRule="auto"/>
    </w:pPr>
    <w:rPr>
      <w:rFonts w:ascii="Arial" w:hAnsi="Arial"/>
      <w:sz w:val="18"/>
    </w:rPr>
  </w:style>
  <w:style w:type="character" w:customStyle="1" w:styleId="NoSpacingChar">
    <w:name w:val="No Spacing Char"/>
    <w:basedOn w:val="DefaultParagraphFont"/>
    <w:link w:val="NoSpacing"/>
    <w:uiPriority w:val="1"/>
    <w:rsid w:val="0082434F"/>
    <w:rPr>
      <w:rFonts w:ascii="Arial" w:hAnsi="Arial"/>
      <w:sz w:val="18"/>
    </w:rPr>
  </w:style>
  <w:style w:type="paragraph" w:customStyle="1" w:styleId="AddressLines">
    <w:name w:val="AddressLines"/>
    <w:basedOn w:val="NoSpacing"/>
    <w:link w:val="AddressLinesChar"/>
    <w:rsid w:val="0082434F"/>
    <w:rPr>
      <w:rFonts w:eastAsia="Times New Roman" w:cs="Times New Roman"/>
      <w:color w:val="212121"/>
      <w:szCs w:val="20"/>
    </w:rPr>
  </w:style>
  <w:style w:type="character" w:customStyle="1" w:styleId="AddressLinesChar">
    <w:name w:val="AddressLines Char"/>
    <w:basedOn w:val="DefaultParagraphFont"/>
    <w:link w:val="AddressLines"/>
    <w:rsid w:val="0082434F"/>
    <w:rPr>
      <w:rFonts w:ascii="Arial" w:eastAsia="Times New Roman" w:hAnsi="Arial" w:cs="Times New Roman"/>
      <w:color w:val="212121"/>
      <w:sz w:val="18"/>
      <w:szCs w:val="20"/>
    </w:rPr>
  </w:style>
  <w:style w:type="paragraph" w:styleId="BodyText">
    <w:name w:val="Body Text"/>
    <w:basedOn w:val="Normal"/>
    <w:link w:val="BodyTextChar"/>
    <w:uiPriority w:val="99"/>
    <w:unhideWhenUsed/>
    <w:rsid w:val="0082434F"/>
    <w:pPr>
      <w:spacing w:after="120"/>
    </w:pPr>
  </w:style>
  <w:style w:type="character" w:customStyle="1" w:styleId="BodyTextChar">
    <w:name w:val="Body Text Char"/>
    <w:basedOn w:val="DefaultParagraphFont"/>
    <w:link w:val="BodyText"/>
    <w:uiPriority w:val="99"/>
    <w:rsid w:val="0082434F"/>
    <w:rPr>
      <w:rFonts w:ascii="Arial" w:hAnsi="Arial"/>
      <w:color w:val="212121"/>
      <w:sz w:val="20"/>
    </w:rPr>
  </w:style>
  <w:style w:type="paragraph" w:customStyle="1" w:styleId="ClosingLine">
    <w:name w:val="ClosingLine"/>
    <w:basedOn w:val="BodyText"/>
    <w:next w:val="BodyText"/>
    <w:link w:val="ClosingLineChar"/>
    <w:rsid w:val="0082434F"/>
    <w:pPr>
      <w:spacing w:before="480" w:line="240" w:lineRule="auto"/>
    </w:pPr>
    <w:rPr>
      <w:rFonts w:eastAsia="Times New Roman" w:cs="Times New Roman"/>
      <w:szCs w:val="20"/>
    </w:rPr>
  </w:style>
  <w:style w:type="character" w:customStyle="1" w:styleId="ClosingLineChar">
    <w:name w:val="ClosingLine Char"/>
    <w:basedOn w:val="BodyTextChar"/>
    <w:link w:val="ClosingLine"/>
    <w:rsid w:val="0082434F"/>
    <w:rPr>
      <w:rFonts w:ascii="Arial" w:eastAsia="Times New Roman" w:hAnsi="Arial" w:cs="Times New Roman"/>
      <w:color w:val="212121"/>
      <w:sz w:val="20"/>
      <w:szCs w:val="20"/>
    </w:rPr>
  </w:style>
  <w:style w:type="paragraph" w:customStyle="1" w:styleId="DateLine">
    <w:name w:val="DateLine"/>
    <w:basedOn w:val="Normal"/>
    <w:next w:val="AddressLines"/>
    <w:link w:val="DateLineChar"/>
    <w:rsid w:val="0082434F"/>
    <w:pPr>
      <w:spacing w:after="480" w:line="240" w:lineRule="auto"/>
    </w:pPr>
    <w:rPr>
      <w:rFonts w:eastAsia="Times New Roman" w:cs="Times New Roman"/>
      <w:szCs w:val="20"/>
    </w:rPr>
  </w:style>
  <w:style w:type="character" w:customStyle="1" w:styleId="DateLineChar">
    <w:name w:val="DateLine Char"/>
    <w:basedOn w:val="DefaultParagraphFont"/>
    <w:link w:val="DateLine"/>
    <w:rsid w:val="0082434F"/>
    <w:rPr>
      <w:rFonts w:ascii="Arial" w:eastAsia="Times New Roman" w:hAnsi="Arial" w:cs="Times New Roman"/>
      <w:color w:val="212121"/>
      <w:sz w:val="20"/>
      <w:szCs w:val="20"/>
    </w:rPr>
  </w:style>
  <w:style w:type="paragraph" w:customStyle="1" w:styleId="SalutationLine">
    <w:name w:val="SalutationLine"/>
    <w:basedOn w:val="BodyText"/>
    <w:next w:val="Normal"/>
    <w:link w:val="SalutationLineChar"/>
    <w:rsid w:val="0082434F"/>
    <w:pPr>
      <w:spacing w:before="480" w:after="240" w:line="240" w:lineRule="auto"/>
    </w:pPr>
    <w:rPr>
      <w:rFonts w:eastAsia="Times New Roman" w:cs="Times New Roman"/>
      <w:szCs w:val="20"/>
    </w:rPr>
  </w:style>
  <w:style w:type="character" w:customStyle="1" w:styleId="SalutationLineChar">
    <w:name w:val="SalutationLine Char"/>
    <w:basedOn w:val="BodyTextChar"/>
    <w:link w:val="SalutationLine"/>
    <w:rsid w:val="0082434F"/>
    <w:rPr>
      <w:rFonts w:ascii="Arial" w:eastAsia="Times New Roman" w:hAnsi="Arial" w:cs="Times New Roman"/>
      <w:color w:val="212121"/>
      <w:sz w:val="20"/>
      <w:szCs w:val="20"/>
    </w:rPr>
  </w:style>
  <w:style w:type="paragraph" w:customStyle="1" w:styleId="Subject">
    <w:name w:val="Subject"/>
    <w:basedOn w:val="BodyText"/>
    <w:link w:val="SubjectChar"/>
    <w:rsid w:val="0082434F"/>
    <w:pPr>
      <w:spacing w:after="200"/>
      <w:outlineLvl w:val="0"/>
    </w:pPr>
    <w:rPr>
      <w:b/>
      <w:szCs w:val="20"/>
    </w:rPr>
  </w:style>
  <w:style w:type="character" w:customStyle="1" w:styleId="SubjectChar">
    <w:name w:val="Subject Char"/>
    <w:basedOn w:val="BodyTextChar"/>
    <w:link w:val="Subject"/>
    <w:rsid w:val="0082434F"/>
    <w:rPr>
      <w:rFonts w:ascii="Arial" w:hAnsi="Arial"/>
      <w:b/>
      <w:color w:val="212121"/>
      <w:sz w:val="20"/>
      <w:szCs w:val="20"/>
    </w:rPr>
  </w:style>
  <w:style w:type="paragraph" w:styleId="PlainText">
    <w:name w:val="Plain Text"/>
    <w:basedOn w:val="Normal"/>
    <w:link w:val="PlainTextChar"/>
    <w:uiPriority w:val="99"/>
    <w:semiHidden/>
    <w:unhideWhenUsed/>
    <w:rsid w:val="00716CE3"/>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716CE3"/>
    <w:rPr>
      <w:rFonts w:ascii="Calibri" w:hAnsi="Calibri"/>
      <w:szCs w:val="21"/>
    </w:rPr>
  </w:style>
  <w:style w:type="character" w:styleId="UnresolvedMention">
    <w:name w:val="Unresolved Mention"/>
    <w:basedOn w:val="DefaultParagraphFont"/>
    <w:uiPriority w:val="99"/>
    <w:semiHidden/>
    <w:unhideWhenUsed/>
    <w:rsid w:val="009C5DDF"/>
    <w:rPr>
      <w:color w:val="605E5C"/>
      <w:shd w:val="clear" w:color="auto" w:fill="E1DFDD"/>
    </w:rPr>
  </w:style>
  <w:style w:type="character" w:styleId="CommentReference">
    <w:name w:val="annotation reference"/>
    <w:basedOn w:val="DefaultParagraphFont"/>
    <w:uiPriority w:val="99"/>
    <w:semiHidden/>
    <w:unhideWhenUsed/>
    <w:rsid w:val="00645415"/>
    <w:rPr>
      <w:sz w:val="16"/>
      <w:szCs w:val="16"/>
    </w:rPr>
  </w:style>
  <w:style w:type="paragraph" w:styleId="CommentText">
    <w:name w:val="annotation text"/>
    <w:basedOn w:val="Normal"/>
    <w:link w:val="CommentTextChar"/>
    <w:uiPriority w:val="99"/>
    <w:semiHidden/>
    <w:unhideWhenUsed/>
    <w:rsid w:val="00645415"/>
    <w:pPr>
      <w:spacing w:line="240" w:lineRule="auto"/>
    </w:pPr>
    <w:rPr>
      <w:szCs w:val="20"/>
    </w:rPr>
  </w:style>
  <w:style w:type="character" w:customStyle="1" w:styleId="CommentTextChar">
    <w:name w:val="Comment Text Char"/>
    <w:basedOn w:val="DefaultParagraphFont"/>
    <w:link w:val="CommentText"/>
    <w:uiPriority w:val="99"/>
    <w:semiHidden/>
    <w:rsid w:val="00645415"/>
    <w:rPr>
      <w:rFonts w:ascii="Arial" w:hAnsi="Arial"/>
      <w:color w:val="212121"/>
      <w:sz w:val="20"/>
      <w:szCs w:val="20"/>
    </w:rPr>
  </w:style>
  <w:style w:type="paragraph" w:styleId="CommentSubject">
    <w:name w:val="annotation subject"/>
    <w:basedOn w:val="CommentText"/>
    <w:next w:val="CommentText"/>
    <w:link w:val="CommentSubjectChar"/>
    <w:uiPriority w:val="99"/>
    <w:semiHidden/>
    <w:unhideWhenUsed/>
    <w:rsid w:val="00645415"/>
    <w:rPr>
      <w:b/>
      <w:bCs/>
    </w:rPr>
  </w:style>
  <w:style w:type="character" w:customStyle="1" w:styleId="CommentSubjectChar">
    <w:name w:val="Comment Subject Char"/>
    <w:basedOn w:val="CommentTextChar"/>
    <w:link w:val="CommentSubject"/>
    <w:uiPriority w:val="99"/>
    <w:semiHidden/>
    <w:rsid w:val="00645415"/>
    <w:rPr>
      <w:rFonts w:ascii="Arial" w:hAnsi="Arial"/>
      <w:b/>
      <w:bCs/>
      <w:color w:val="212121"/>
      <w:sz w:val="20"/>
      <w:szCs w:val="20"/>
    </w:rPr>
  </w:style>
  <w:style w:type="character" w:customStyle="1" w:styleId="e24kjd">
    <w:name w:val="e24kjd"/>
    <w:basedOn w:val="DefaultParagraphFont"/>
    <w:rsid w:val="00C05340"/>
  </w:style>
  <w:style w:type="character" w:styleId="FollowedHyperlink">
    <w:name w:val="FollowedHyperlink"/>
    <w:basedOn w:val="DefaultParagraphFont"/>
    <w:uiPriority w:val="99"/>
    <w:semiHidden/>
    <w:unhideWhenUsed/>
    <w:rsid w:val="00D24D85"/>
    <w:rPr>
      <w:color w:val="EE2E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34">
      <w:bodyDiv w:val="1"/>
      <w:marLeft w:val="0"/>
      <w:marRight w:val="0"/>
      <w:marTop w:val="0"/>
      <w:marBottom w:val="0"/>
      <w:divBdr>
        <w:top w:val="none" w:sz="0" w:space="0" w:color="auto"/>
        <w:left w:val="none" w:sz="0" w:space="0" w:color="auto"/>
        <w:bottom w:val="none" w:sz="0" w:space="0" w:color="auto"/>
        <w:right w:val="none" w:sz="0" w:space="0" w:color="auto"/>
      </w:divBdr>
    </w:div>
    <w:div w:id="152992024">
      <w:bodyDiv w:val="1"/>
      <w:marLeft w:val="0"/>
      <w:marRight w:val="0"/>
      <w:marTop w:val="0"/>
      <w:marBottom w:val="0"/>
      <w:divBdr>
        <w:top w:val="none" w:sz="0" w:space="0" w:color="auto"/>
        <w:left w:val="none" w:sz="0" w:space="0" w:color="auto"/>
        <w:bottom w:val="none" w:sz="0" w:space="0" w:color="auto"/>
        <w:right w:val="none" w:sz="0" w:space="0" w:color="auto"/>
      </w:divBdr>
    </w:div>
    <w:div w:id="181016563">
      <w:bodyDiv w:val="1"/>
      <w:marLeft w:val="0"/>
      <w:marRight w:val="0"/>
      <w:marTop w:val="0"/>
      <w:marBottom w:val="0"/>
      <w:divBdr>
        <w:top w:val="none" w:sz="0" w:space="0" w:color="auto"/>
        <w:left w:val="none" w:sz="0" w:space="0" w:color="auto"/>
        <w:bottom w:val="none" w:sz="0" w:space="0" w:color="auto"/>
        <w:right w:val="none" w:sz="0" w:space="0" w:color="auto"/>
      </w:divBdr>
    </w:div>
    <w:div w:id="253245453">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40396699">
      <w:bodyDiv w:val="1"/>
      <w:marLeft w:val="0"/>
      <w:marRight w:val="0"/>
      <w:marTop w:val="0"/>
      <w:marBottom w:val="0"/>
      <w:divBdr>
        <w:top w:val="none" w:sz="0" w:space="0" w:color="auto"/>
        <w:left w:val="none" w:sz="0" w:space="0" w:color="auto"/>
        <w:bottom w:val="none" w:sz="0" w:space="0" w:color="auto"/>
        <w:right w:val="none" w:sz="0" w:space="0" w:color="auto"/>
      </w:divBdr>
    </w:div>
    <w:div w:id="369957413">
      <w:bodyDiv w:val="1"/>
      <w:marLeft w:val="0"/>
      <w:marRight w:val="0"/>
      <w:marTop w:val="0"/>
      <w:marBottom w:val="0"/>
      <w:divBdr>
        <w:top w:val="none" w:sz="0" w:space="0" w:color="auto"/>
        <w:left w:val="none" w:sz="0" w:space="0" w:color="auto"/>
        <w:bottom w:val="none" w:sz="0" w:space="0" w:color="auto"/>
        <w:right w:val="none" w:sz="0" w:space="0" w:color="auto"/>
      </w:divBdr>
    </w:div>
    <w:div w:id="376665889">
      <w:bodyDiv w:val="1"/>
      <w:marLeft w:val="0"/>
      <w:marRight w:val="0"/>
      <w:marTop w:val="0"/>
      <w:marBottom w:val="0"/>
      <w:divBdr>
        <w:top w:val="none" w:sz="0" w:space="0" w:color="auto"/>
        <w:left w:val="none" w:sz="0" w:space="0" w:color="auto"/>
        <w:bottom w:val="none" w:sz="0" w:space="0" w:color="auto"/>
        <w:right w:val="none" w:sz="0" w:space="0" w:color="auto"/>
      </w:divBdr>
    </w:div>
    <w:div w:id="425811390">
      <w:bodyDiv w:val="1"/>
      <w:marLeft w:val="0"/>
      <w:marRight w:val="0"/>
      <w:marTop w:val="0"/>
      <w:marBottom w:val="0"/>
      <w:divBdr>
        <w:top w:val="none" w:sz="0" w:space="0" w:color="auto"/>
        <w:left w:val="none" w:sz="0" w:space="0" w:color="auto"/>
        <w:bottom w:val="none" w:sz="0" w:space="0" w:color="auto"/>
        <w:right w:val="none" w:sz="0" w:space="0" w:color="auto"/>
      </w:divBdr>
    </w:div>
    <w:div w:id="493911983">
      <w:bodyDiv w:val="1"/>
      <w:marLeft w:val="0"/>
      <w:marRight w:val="0"/>
      <w:marTop w:val="0"/>
      <w:marBottom w:val="0"/>
      <w:divBdr>
        <w:top w:val="none" w:sz="0" w:space="0" w:color="auto"/>
        <w:left w:val="none" w:sz="0" w:space="0" w:color="auto"/>
        <w:bottom w:val="none" w:sz="0" w:space="0" w:color="auto"/>
        <w:right w:val="none" w:sz="0" w:space="0" w:color="auto"/>
      </w:divBdr>
    </w:div>
    <w:div w:id="517238807">
      <w:bodyDiv w:val="1"/>
      <w:marLeft w:val="0"/>
      <w:marRight w:val="0"/>
      <w:marTop w:val="0"/>
      <w:marBottom w:val="0"/>
      <w:divBdr>
        <w:top w:val="none" w:sz="0" w:space="0" w:color="auto"/>
        <w:left w:val="none" w:sz="0" w:space="0" w:color="auto"/>
        <w:bottom w:val="none" w:sz="0" w:space="0" w:color="auto"/>
        <w:right w:val="none" w:sz="0" w:space="0" w:color="auto"/>
      </w:divBdr>
    </w:div>
    <w:div w:id="635260384">
      <w:bodyDiv w:val="1"/>
      <w:marLeft w:val="0"/>
      <w:marRight w:val="0"/>
      <w:marTop w:val="0"/>
      <w:marBottom w:val="0"/>
      <w:divBdr>
        <w:top w:val="none" w:sz="0" w:space="0" w:color="auto"/>
        <w:left w:val="none" w:sz="0" w:space="0" w:color="auto"/>
        <w:bottom w:val="none" w:sz="0" w:space="0" w:color="auto"/>
        <w:right w:val="none" w:sz="0" w:space="0" w:color="auto"/>
      </w:divBdr>
    </w:div>
    <w:div w:id="1207335765">
      <w:bodyDiv w:val="1"/>
      <w:marLeft w:val="0"/>
      <w:marRight w:val="0"/>
      <w:marTop w:val="0"/>
      <w:marBottom w:val="0"/>
      <w:divBdr>
        <w:top w:val="none" w:sz="0" w:space="0" w:color="auto"/>
        <w:left w:val="none" w:sz="0" w:space="0" w:color="auto"/>
        <w:bottom w:val="none" w:sz="0" w:space="0" w:color="auto"/>
        <w:right w:val="none" w:sz="0" w:space="0" w:color="auto"/>
      </w:divBdr>
    </w:div>
    <w:div w:id="1466898673">
      <w:bodyDiv w:val="1"/>
      <w:marLeft w:val="0"/>
      <w:marRight w:val="0"/>
      <w:marTop w:val="0"/>
      <w:marBottom w:val="0"/>
      <w:divBdr>
        <w:top w:val="none" w:sz="0" w:space="0" w:color="auto"/>
        <w:left w:val="none" w:sz="0" w:space="0" w:color="auto"/>
        <w:bottom w:val="none" w:sz="0" w:space="0" w:color="auto"/>
        <w:right w:val="none" w:sz="0" w:space="0" w:color="auto"/>
      </w:divBdr>
    </w:div>
    <w:div w:id="1501507459">
      <w:bodyDiv w:val="1"/>
      <w:marLeft w:val="0"/>
      <w:marRight w:val="0"/>
      <w:marTop w:val="0"/>
      <w:marBottom w:val="0"/>
      <w:divBdr>
        <w:top w:val="none" w:sz="0" w:space="0" w:color="auto"/>
        <w:left w:val="none" w:sz="0" w:space="0" w:color="auto"/>
        <w:bottom w:val="none" w:sz="0" w:space="0" w:color="auto"/>
        <w:right w:val="none" w:sz="0" w:space="0" w:color="auto"/>
      </w:divBdr>
    </w:div>
    <w:div w:id="1620144696">
      <w:bodyDiv w:val="1"/>
      <w:marLeft w:val="0"/>
      <w:marRight w:val="0"/>
      <w:marTop w:val="0"/>
      <w:marBottom w:val="0"/>
      <w:divBdr>
        <w:top w:val="none" w:sz="0" w:space="0" w:color="auto"/>
        <w:left w:val="none" w:sz="0" w:space="0" w:color="auto"/>
        <w:bottom w:val="none" w:sz="0" w:space="0" w:color="auto"/>
        <w:right w:val="none" w:sz="0" w:space="0" w:color="auto"/>
      </w:divBdr>
    </w:div>
    <w:div w:id="1964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yi-request-15279-a025f641@requests.fyi.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86916151B74C17B58FD91D03B14185"/>
        <w:category>
          <w:name w:val="General"/>
          <w:gallery w:val="placeholder"/>
        </w:category>
        <w:types>
          <w:type w:val="bbPlcHdr"/>
        </w:types>
        <w:behaviors>
          <w:behavior w:val="content"/>
        </w:behaviors>
        <w:guid w:val="{E1DECB8F-B2ED-4EF3-9A85-D7886C688E4A}"/>
      </w:docPartPr>
      <w:docPartBody>
        <w:p w:rsidR="00920728" w:rsidRDefault="00A470E3">
          <w:pPr>
            <w:pStyle w:val="6586916151B74C17B58FD91D03B14185"/>
          </w:pPr>
          <w:r>
            <w:rPr>
              <w:rStyle w:val="PlaceholderText"/>
            </w:rPr>
            <w:t>Select a date</w:t>
          </w:r>
        </w:p>
      </w:docPartBody>
    </w:docPart>
    <w:docPart>
      <w:docPartPr>
        <w:name w:val="21C38E5E82B84B77B4BF83F08C0455A6"/>
        <w:category>
          <w:name w:val="General"/>
          <w:gallery w:val="placeholder"/>
        </w:category>
        <w:types>
          <w:type w:val="bbPlcHdr"/>
        </w:types>
        <w:behaviors>
          <w:behavior w:val="content"/>
        </w:behaviors>
        <w:guid w:val="{1D004E4C-4061-443F-B94E-1143031FA689}"/>
      </w:docPartPr>
      <w:docPartBody>
        <w:p w:rsidR="00C941C5" w:rsidRDefault="00940B3F" w:rsidP="00940B3F">
          <w:pPr>
            <w:pStyle w:val="21C38E5E82B84B77B4BF83F08C0455A6"/>
          </w:pPr>
          <w:r>
            <w:rPr>
              <w:rStyle w:val="PlaceholderText"/>
            </w:rPr>
            <w:t>Select a complementary close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EBD"/>
    <w:rsid w:val="00002440"/>
    <w:rsid w:val="00010A72"/>
    <w:rsid w:val="000D2238"/>
    <w:rsid w:val="001038BF"/>
    <w:rsid w:val="001312C7"/>
    <w:rsid w:val="00171B5E"/>
    <w:rsid w:val="001D5BE6"/>
    <w:rsid w:val="002348F0"/>
    <w:rsid w:val="002C1BE2"/>
    <w:rsid w:val="002F4882"/>
    <w:rsid w:val="003032C4"/>
    <w:rsid w:val="00321E15"/>
    <w:rsid w:val="00350356"/>
    <w:rsid w:val="003C196A"/>
    <w:rsid w:val="00493948"/>
    <w:rsid w:val="004963FE"/>
    <w:rsid w:val="00500EBD"/>
    <w:rsid w:val="00567316"/>
    <w:rsid w:val="005B0EEE"/>
    <w:rsid w:val="00685220"/>
    <w:rsid w:val="006F63C6"/>
    <w:rsid w:val="00701C22"/>
    <w:rsid w:val="00712482"/>
    <w:rsid w:val="007445A8"/>
    <w:rsid w:val="0074739A"/>
    <w:rsid w:val="007A4012"/>
    <w:rsid w:val="00800C67"/>
    <w:rsid w:val="00802451"/>
    <w:rsid w:val="00802612"/>
    <w:rsid w:val="00821B67"/>
    <w:rsid w:val="0083011E"/>
    <w:rsid w:val="00836DDB"/>
    <w:rsid w:val="00881C5A"/>
    <w:rsid w:val="008B646A"/>
    <w:rsid w:val="00920728"/>
    <w:rsid w:val="00940B3F"/>
    <w:rsid w:val="009D5E26"/>
    <w:rsid w:val="00A03382"/>
    <w:rsid w:val="00A470E3"/>
    <w:rsid w:val="00B056CC"/>
    <w:rsid w:val="00BC64DD"/>
    <w:rsid w:val="00BF6E35"/>
    <w:rsid w:val="00C133E3"/>
    <w:rsid w:val="00C32135"/>
    <w:rsid w:val="00C34861"/>
    <w:rsid w:val="00C941C5"/>
    <w:rsid w:val="00D702A9"/>
    <w:rsid w:val="00E26F94"/>
    <w:rsid w:val="00E73163"/>
    <w:rsid w:val="00E873B4"/>
    <w:rsid w:val="00EE6B11"/>
    <w:rsid w:val="00F37FDA"/>
    <w:rsid w:val="00F4220F"/>
    <w:rsid w:val="00F73A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B3F"/>
    <w:rPr>
      <w:color w:val="808080"/>
    </w:rPr>
  </w:style>
  <w:style w:type="paragraph" w:customStyle="1" w:styleId="6586916151B74C17B58FD91D03B14185">
    <w:name w:val="6586916151B74C17B58FD91D03B14185"/>
  </w:style>
  <w:style w:type="paragraph" w:customStyle="1" w:styleId="F930EE06A9474DFE86719D315E08B17A">
    <w:name w:val="F930EE06A9474DFE86719D315E08B17A"/>
  </w:style>
  <w:style w:type="paragraph" w:customStyle="1" w:styleId="225DB2B12E25479FB7D80EEB9E1E2D88">
    <w:name w:val="225DB2B12E25479FB7D80EEB9E1E2D88"/>
  </w:style>
  <w:style w:type="paragraph" w:customStyle="1" w:styleId="11D1D9B427644C718F14D5C89286B966">
    <w:name w:val="11D1D9B427644C718F14D5C89286B966"/>
  </w:style>
  <w:style w:type="paragraph" w:customStyle="1" w:styleId="124F6575D28C4E71BFCB41C360C9DFB8">
    <w:name w:val="124F6575D28C4E71BFCB41C360C9DFB8"/>
  </w:style>
  <w:style w:type="paragraph" w:customStyle="1" w:styleId="2D04B8A5378A44A684B0959C5FA37F9C">
    <w:name w:val="2D04B8A5378A44A684B0959C5FA37F9C"/>
  </w:style>
  <w:style w:type="paragraph" w:customStyle="1" w:styleId="EB19799499854F3A8047178B2D5BB9EE">
    <w:name w:val="EB19799499854F3A8047178B2D5BB9EE"/>
  </w:style>
  <w:style w:type="paragraph" w:customStyle="1" w:styleId="FE12C2F79F804D35B82D2995AF3E63E1">
    <w:name w:val="FE12C2F79F804D35B82D2995AF3E63E1"/>
  </w:style>
  <w:style w:type="paragraph" w:customStyle="1" w:styleId="B65DA13D29D045A8A46EE4B118EA7AA4">
    <w:name w:val="B65DA13D29D045A8A46EE4B118EA7AA4"/>
  </w:style>
  <w:style w:type="paragraph" w:customStyle="1" w:styleId="76D02AF8850E4E71B08F45DF8884E64A">
    <w:name w:val="76D02AF8850E4E71B08F45DF8884E64A"/>
  </w:style>
  <w:style w:type="paragraph" w:customStyle="1" w:styleId="3BC14D8F64194C648BDA32CCE65E85A0">
    <w:name w:val="3BC14D8F64194C648BDA32CCE65E85A0"/>
  </w:style>
  <w:style w:type="paragraph" w:customStyle="1" w:styleId="E0B3F947B2034AD78C8332972A2575AE">
    <w:name w:val="E0B3F947B2034AD78C8332972A2575AE"/>
  </w:style>
  <w:style w:type="paragraph" w:customStyle="1" w:styleId="31E4B300356543CE80DE856A7F9437EB">
    <w:name w:val="31E4B300356543CE80DE856A7F9437EB"/>
    <w:rsid w:val="00500EBD"/>
  </w:style>
  <w:style w:type="paragraph" w:customStyle="1" w:styleId="06E1E22D1CED4DA193CB42396F00AF4D">
    <w:name w:val="06E1E22D1CED4DA193CB42396F00AF4D"/>
    <w:rsid w:val="003032C4"/>
  </w:style>
  <w:style w:type="paragraph" w:customStyle="1" w:styleId="FA66449FFD0045389CBA3B2C63F739A2">
    <w:name w:val="FA66449FFD0045389CBA3B2C63F739A2"/>
    <w:rsid w:val="003032C4"/>
  </w:style>
  <w:style w:type="paragraph" w:customStyle="1" w:styleId="21C38E5E82B84B77B4BF83F08C0455A6">
    <w:name w:val="21C38E5E82B84B77B4BF83F08C0455A6"/>
    <w:rsid w:val="00940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40</Value>
      <Value>9</Value>
      <Value>8</Value>
    </TaxCatchAll>
    <D1_x0020_Disposal_x0020_Class_x0020_ID xmlns="7f010ebe-d138-4238-8607-301cfd1ec33d">
      <Value>OIR 001</Value>
    </D1_x0020_Disposal_x0020_Class_x0020_ID>
    <D1_x0020_Aggregation_x0020_ID xmlns="7f010ebe-d138-4238-8607-301cfd1ec33d"/>
    <D1_x0020_Disposal_x0020_Trigger_x0020_Date xmlns="7f010ebe-d138-4238-8607-301cfd1ec33d">2020-03-16T11:00:00+00:00</D1_x0020_Disposal_x0020_Trigger_x0020_Date>
    <n7dcd9724bbe4ca8b94a64a2bfcf1988 xmlns="7f010ebe-d138-4238-8607-301cfd1ec33d">
      <Terms xmlns="http://schemas.microsoft.com/office/infopath/2007/PartnerControls"/>
    </n7dcd9724bbe4ca8b94a64a2bfcf1988>
    <gade7054764a4db29ad51b075a785359 xmlns="7f010ebe-d138-4238-8607-301cfd1ec33d">
      <Terms xmlns="http://schemas.microsoft.com/office/infopath/2007/PartnerControls">
        <TermInfo xmlns="http://schemas.microsoft.com/office/infopath/2007/PartnerControls">
          <TermName xmlns="http://schemas.microsoft.com/office/infopath/2007/PartnerControls">LGOIMA Response</TermName>
          <TermId xmlns="http://schemas.microsoft.com/office/infopath/2007/PartnerControls">d02fc263-8f06-439a-b5aa-2b28b85f5229</TermId>
        </TermInfo>
        <TermInfo xmlns="http://schemas.microsoft.com/office/infopath/2007/PartnerControls">
          <TermName xmlns="http://schemas.microsoft.com/office/infopath/2007/PartnerControls">Correspondence</TermName>
          <TermId xmlns="http://schemas.microsoft.com/office/infopath/2007/PartnerControls">4bd9f819-cdfa-478b-8636-d1c80d856b83</TermId>
        </TermInfo>
        <TermInfo xmlns="http://schemas.microsoft.com/office/infopath/2007/PartnerControls">
          <TermName xmlns="http://schemas.microsoft.com/office/infopath/2007/PartnerControls">Correspondence</TermName>
          <TermId xmlns="http://schemas.microsoft.com/office/infopath/2007/PartnerControls">6ad1aadb-c5c9-4b8b-a93d-9ae565da4b41</TermId>
        </TermInfo>
      </Terms>
    </gade7054764a4db29ad51b075a785359>
    <l34703fda93947038126dcf504d741d8 xmlns="7f010ebe-d138-4238-8607-301cfd1ec33d">
      <Terms xmlns="http://schemas.microsoft.com/office/infopath/2007/PartnerControls"/>
    </l34703fda93947038126dcf504d741d8>
    <p5d74c3f6adf427fa99aaf8a9cb7a1a2 xmlns="7f010ebe-d138-4238-8607-301cfd1ec33d">
      <Terms xmlns="http://schemas.microsoft.com/office/infopath/2007/PartnerControls"/>
    </p5d74c3f6adf427fa99aaf8a9cb7a1a2>
    <m3c99df0e8f2482faa1801efb17f45f5 xmlns="7f010ebe-d138-4238-8607-301cfd1ec33d">
      <Terms xmlns="http://schemas.microsoft.com/office/infopath/2007/PartnerControls"/>
    </m3c99df0e8f2482faa1801efb17f45f5>
    <maee600d9aff429caa25fd826d4d0e98 xmlns="7f010ebe-d138-4238-8607-301cfd1ec33d">
      <Terms xmlns="http://schemas.microsoft.com/office/infopath/2007/PartnerControls"/>
    </maee600d9aff429caa25fd826d4d0e98>
    <l33ed2be7ec8401199d61e1388ef8021 xmlns="7f010ebe-d138-4238-8607-301cfd1ec33d">
      <Terms xmlns="http://schemas.microsoft.com/office/infopath/2007/PartnerControls"/>
    </l33ed2be7ec8401199d61e1388ef802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CC9BA6C8009488BB7E8F4F201F1AD" ma:contentTypeVersion="30" ma:contentTypeDescription="Create a new document." ma:contentTypeScope="" ma:versionID="7152503d7f5f3a995c3b35941364a40d">
  <xsd:schema xmlns:xsd="http://www.w3.org/2001/XMLSchema" xmlns:xs="http://www.w3.org/2001/XMLSchema" xmlns:p="http://schemas.microsoft.com/office/2006/metadata/properties" xmlns:ns2="7f010ebe-d138-4238-8607-301cfd1ec33d" xmlns:ns3="c1bdb36f-3642-4efb-bc09-abb5c80b86fd" xmlns:ns4="6656246e-9127-47dc-83ec-dd09249a5dc8" targetNamespace="http://schemas.microsoft.com/office/2006/metadata/properties" ma:root="true" ma:fieldsID="1649ec8ecf3145663f01eaefe11c3b0c" ns2:_="" ns3:_="" ns4:_="">
    <xsd:import namespace="7f010ebe-d138-4238-8607-301cfd1ec33d"/>
    <xsd:import namespace="c1bdb36f-3642-4efb-bc09-abb5c80b86fd"/>
    <xsd:import namespace="6656246e-9127-47dc-83ec-dd09249a5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D1_x0020_Aggregation_x0020_ID" minOccurs="0"/>
                <xsd:element ref="ns2:gade7054764a4db29ad51b075a785359" minOccurs="0"/>
                <xsd:element ref="ns4:TaxCatchAll" minOccurs="0"/>
                <xsd:element ref="ns2:n7dcd9724bbe4ca8b94a64a2bfcf1988" minOccurs="0"/>
                <xsd:element ref="ns2:D1_x0020_Disposal_x0020_Class_x0020_ID" minOccurs="0"/>
                <xsd:element ref="ns2:D1_x0020_Disposal_x0020_Trigger_x0020_Date" minOccurs="0"/>
                <xsd:element ref="ns2:MediaServiceLocation" minOccurs="0"/>
                <xsd:element ref="ns2:m3c99df0e8f2482faa1801efb17f45f5" minOccurs="0"/>
                <xsd:element ref="ns2:l33ed2be7ec8401199d61e1388ef8021" minOccurs="0"/>
                <xsd:element ref="ns2:l34703fda93947038126dcf504d741d8" minOccurs="0"/>
                <xsd:element ref="ns2:maee600d9aff429caa25fd826d4d0e98" minOccurs="0"/>
                <xsd:element ref="ns2:p5d74c3f6adf427fa99aaf8a9cb7a1a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0ebe-d138-4238-8607-301cfd1ec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1_x0020_Aggregation_x0020_ID" ma:index="19"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gade7054764a4db29ad51b075a785359" ma:index="21" nillable="true" ma:taxonomy="true" ma:internalName="gade7054764a4db29ad51b075a785359" ma:taxonomyFieldName="D1_x0020_Document_x0020_Category" ma:displayName="D1 Document Category" ma:fieldId="{0ade7054-764a-4db2-9ad5-1b075a785359}"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n7dcd9724bbe4ca8b94a64a2bfcf1988" ma:index="24" nillable="true" ma:taxonomy="true" ma:internalName="n7dcd9724bbe4ca8b94a64a2bfcf1988" ma:taxonomyFieldName="D1_x0020_Programme_x0020_Project" ma:displayName="D1 Programme Project" ma:fieldId="{77dcd972-4bbe-4ca8-b94a-64a2bfcf1988}"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D1_x0020_Disposal_x0020_Class_x0020_ID" ma:index="25"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26" nillable="true" ma:displayName="D1 Disposal Trigger Date" ma:internalName="D1_x0020_Disposal_x0020_Trigger_x0020_Date">
      <xsd:simpleType>
        <xsd:restriction base="dms:DateTime"/>
      </xsd:simpleType>
    </xsd:element>
    <xsd:element name="MediaServiceLocation" ma:index="27" nillable="true" ma:displayName="Location" ma:internalName="MediaServiceLocation" ma:readOnly="true">
      <xsd:simpleType>
        <xsd:restriction base="dms:Text"/>
      </xsd:simpleType>
    </xsd:element>
    <xsd:element name="m3c99df0e8f2482faa1801efb17f45f5" ma:index="29" nillable="true" ma:taxonomy="true" ma:internalName="m3c99df0e8f2482faa1801efb17f45f5" ma:taxonomyFieldName="D1_x0020_Partners_x0020_Stakeholders" ma:displayName="D1 Partners Stakeholders" ma:fieldId="{63c99df0-e8f2-482f-aa18-01efb17f45f5}"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l33ed2be7ec8401199d61e1388ef8021" ma:index="31" nillable="true" ma:taxonomy="true" ma:internalName="l33ed2be7ec8401199d61e1388ef8021" ma:taxonomyFieldName="D1_x0020_Subject" ma:displayName="D1 Subject" ma:fieldId="{533ed2be-7ec8-4011-99d6-1e1388ef8021}"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l34703fda93947038126dcf504d741d8" ma:index="33" nillable="true" ma:taxonomy="true" ma:internalName="l34703fda93947038126dcf504d741d8" ma:taxonomyFieldName="D1_x0020_Asset_x0020_Type" ma:displayName="D1 Asset Type" ma:fieldId="{534703fd-a939-4703-8126-dcf504d741d8}"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aee600d9aff429caa25fd826d4d0e98" ma:index="35" nillable="true" ma:taxonomy="true" ma:internalName="maee600d9aff429caa25fd826d4d0e98" ma:taxonomyFieldName="D1_x0020_Service" ma:displayName="D1 Service" ma:fieldId="{6aee600d-9aff-429c-aa25-fd826d4d0e98}"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p5d74c3f6adf427fa99aaf8a9cb7a1a2" ma:index="37" nillable="true" ma:taxonomy="true" ma:internalName="p5d74c3f6adf427fa99aaf8a9cb7a1a2" ma:taxonomyFieldName="D1_x0020_Event" ma:displayName="D1 Event" ma:fieldId="{95d74c3f-6adf-427f-a99a-af8a9cb7a1a2}" ma:taxonomyMulti="true" ma:sspId="ff230ced-49e3-4bbb-87bd-09c1ed00c10a" ma:termSetId="72a3aebe-fde0-4614-8083-622e5d8fc4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db36f-3642-4efb-bc09-abb5c80b8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9f4f6bf-74bf-4325-8d4a-f92466730b49}" ma:internalName="TaxCatchAll" ma:showField="CatchAllData" ma:web="c1bdb36f-3642-4efb-bc09-abb5c80b8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D4FC-07FC-4614-86E4-F02B7643155B}">
  <ds:schemaRefs>
    <ds:schemaRef ds:uri="http://schemas.microsoft.com/office/2006/metadata/properties"/>
    <ds:schemaRef ds:uri="http://schemas.microsoft.com/office/infopath/2007/PartnerControls"/>
    <ds:schemaRef ds:uri="6656246e-9127-47dc-83ec-dd09249a5dc8"/>
    <ds:schemaRef ds:uri="7f010ebe-d138-4238-8607-301cfd1ec33d"/>
  </ds:schemaRefs>
</ds:datastoreItem>
</file>

<file path=customXml/itemProps2.xml><?xml version="1.0" encoding="utf-8"?>
<ds:datastoreItem xmlns:ds="http://schemas.openxmlformats.org/officeDocument/2006/customXml" ds:itemID="{0C66FD61-4127-486D-9235-357BF88B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0ebe-d138-4238-8607-301cfd1ec33d"/>
    <ds:schemaRef ds:uri="c1bdb36f-3642-4efb-bc09-abb5c80b86f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03EEF-2836-4023-9FDC-DE222DB8538F}">
  <ds:schemaRefs>
    <ds:schemaRef ds:uri="http://schemas.microsoft.com/sharepoint/v3/contenttype/forms"/>
  </ds:schemaRefs>
</ds:datastoreItem>
</file>

<file path=customXml/itemProps4.xml><?xml version="1.0" encoding="utf-8"?>
<ds:datastoreItem xmlns:ds="http://schemas.openxmlformats.org/officeDocument/2006/customXml" ds:itemID="{5FC923E4-A1B6-4287-BA24-C13E1FAC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Auckland Transport - CAS-352374-R7K7D3</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LGOIMA acknowledgement</vt:lpstr>
    </vt:vector>
  </TitlesOfParts>
  <Company>Auckland Transport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LGOIMA acknowledgement</dc:title>
  <dc:creator>ArishaGu1</dc:creator>
  <cp:lastModifiedBy>Anna Rushton (AT)</cp:lastModifiedBy>
  <cp:revision>2</cp:revision>
  <cp:lastPrinted>2014-12-23T02:31:00Z</cp:lastPrinted>
  <dcterms:created xsi:type="dcterms:W3CDTF">2021-05-10T20:27:00Z</dcterms:created>
  <dcterms:modified xsi:type="dcterms:W3CDTF">2021-05-10T20:27:00Z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0x010100287CC9BA6C8009488BB7E8F4F201F1AD</vt:lpwstr>
  </property>
  <property fmtid="{D5CDD505-2E9C-101B-9397-08002B2CF9AE}" pid="3" name="Function UM">
    <vt:lpwstr>19;#Customer Response|901f99fa-c88c-48f5-86bd-0f95f5fbd989</vt:lpwstr>
  </property>
  <property fmtid="{D5CDD505-2E9C-101B-9397-08002B2CF9AE}" pid="4" name="CRT Topic">
    <vt:lpwstr>107;#Templates|a2bfddba-080d-496d-8980-81dd0901088a</vt:lpwstr>
  </property>
  <property fmtid="{D5CDD505-2E9C-101B-9397-08002B2CF9AE}" pid="5" name="Audience - Stakeholders UM">
    <vt:lpwstr/>
  </property>
  <property fmtid="{D5CDD505-2E9C-101B-9397-08002B2CF9AE}" pid="6" name="je8ad4a297c04c47b7374f3299f37ba1">
    <vt:lpwstr/>
  </property>
  <property fmtid="{D5CDD505-2E9C-101B-9397-08002B2CF9AE}" pid="7" name="Topic">
    <vt:lpwstr/>
  </property>
  <property fmtid="{D5CDD505-2E9C-101B-9397-08002B2CF9AE}" pid="8" name="Document Status UP">
    <vt:lpwstr/>
  </property>
  <property fmtid="{D5CDD505-2E9C-101B-9397-08002B2CF9AE}" pid="9" name="Transport">
    <vt:lpwstr/>
  </property>
  <property fmtid="{D5CDD505-2E9C-101B-9397-08002B2CF9AE}" pid="10" name="Date Sent">
    <vt:filetime>2013-10-13T11:00:00Z</vt:filetime>
  </property>
  <property fmtid="{D5CDD505-2E9C-101B-9397-08002B2CF9AE}" pid="11" name="AT Team">
    <vt:lpwstr/>
  </property>
  <property fmtid="{D5CDD505-2E9C-101B-9397-08002B2CF9AE}" pid="12" name="Location">
    <vt:lpwstr/>
  </property>
  <property fmtid="{D5CDD505-2E9C-101B-9397-08002B2CF9AE}" pid="13" name="hcb3cdd01f474ea7913a8110e9cebf27">
    <vt:lpwstr>Templates|a2bfddba-080d-496d-8980-81dd0901088a</vt:lpwstr>
  </property>
  <property fmtid="{D5CDD505-2E9C-101B-9397-08002B2CF9AE}" pid="14" name="Function UMTaxHTField0">
    <vt:lpwstr>Customer Response|901f99fa-c88c-48f5-86bd-0f95f5fbd989</vt:lpwstr>
  </property>
  <property fmtid="{D5CDD505-2E9C-101B-9397-08002B2CF9AE}" pid="15" name="Scan ID">
    <vt:lpwstr/>
  </property>
  <property fmtid="{D5CDD505-2E9C-101B-9397-08002B2CF9AE}" pid="16" name="Digital ID">
    <vt:lpwstr/>
  </property>
  <property fmtid="{D5CDD505-2E9C-101B-9397-08002B2CF9AE}" pid="17" name="Customer Name">
    <vt:lpwstr>.</vt:lpwstr>
  </property>
  <property fmtid="{D5CDD505-2E9C-101B-9397-08002B2CF9AE}" pid="18" name="Reference Number">
    <vt:lpwstr>.</vt:lpwstr>
  </property>
  <property fmtid="{D5CDD505-2E9C-101B-9397-08002B2CF9AE}" pid="19" name="Barcode">
    <vt:lpwstr/>
  </property>
  <property fmtid="{D5CDD505-2E9C-101B-9397-08002B2CF9AE}" pid="20" name="RM_x0020_Context">
    <vt:lpwstr/>
  </property>
  <property fmtid="{D5CDD505-2E9C-101B-9397-08002B2CF9AE}" pid="21" name="Audience - Stakeholders UMTaxHTField0">
    <vt:lpwstr/>
  </property>
  <property fmtid="{D5CDD505-2E9C-101B-9397-08002B2CF9AE}" pid="22" name="RM Context">
    <vt:lpwstr/>
  </property>
  <property fmtid="{D5CDD505-2E9C-101B-9397-08002B2CF9AE}" pid="23" name="D1 Document Category">
    <vt:lpwstr>40;#LGOIMA Response|d02fc263-8f06-439a-b5aa-2b28b85f5229;#9;#Correspondence|4bd9f819-cdfa-478b-8636-d1c80d856b83;#8;#Correspondence|6ad1aadb-c5c9-4b8b-a93d-9ae565da4b41</vt:lpwstr>
  </property>
  <property fmtid="{D5CDD505-2E9C-101B-9397-08002B2CF9AE}" pid="24" name="D1 Programme Project">
    <vt:lpwstr/>
  </property>
  <property fmtid="{D5CDD505-2E9C-101B-9397-08002B2CF9AE}" pid="25" name="D1 Asset Type">
    <vt:lpwstr/>
  </property>
  <property fmtid="{D5CDD505-2E9C-101B-9397-08002B2CF9AE}" pid="26" name="D1 Service">
    <vt:lpwstr/>
  </property>
  <property fmtid="{D5CDD505-2E9C-101B-9397-08002B2CF9AE}" pid="27" name="D1 Subject">
    <vt:lpwstr/>
  </property>
  <property fmtid="{D5CDD505-2E9C-101B-9397-08002B2CF9AE}" pid="28" name="D1 Event">
    <vt:lpwstr/>
  </property>
  <property fmtid="{D5CDD505-2E9C-101B-9397-08002B2CF9AE}" pid="29" name="D1 Partners Stakeholders">
    <vt:lpwstr/>
  </property>
</Properties>
</file>