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79677" w14:textId="77777777" w:rsidR="00042C8A" w:rsidRPr="005B77CC" w:rsidRDefault="00042C8A" w:rsidP="001200D9">
      <w:pPr>
        <w:pStyle w:val="Tinyline"/>
      </w:pPr>
    </w:p>
    <w:tbl>
      <w:tblPr>
        <w:tblStyle w:val="DIAletterheadings"/>
        <w:tblW w:w="9322" w:type="dxa"/>
        <w:tblLayout w:type="fixed"/>
        <w:tblLook w:val="04A0" w:firstRow="1" w:lastRow="0" w:firstColumn="1" w:lastColumn="0" w:noHBand="0" w:noVBand="1"/>
        <w:tblDescription w:val="This table is for layout only."/>
      </w:tblPr>
      <w:tblGrid>
        <w:gridCol w:w="5103"/>
        <w:gridCol w:w="4219"/>
      </w:tblGrid>
      <w:tr w:rsidR="009364C3" w14:paraId="0DF925C0" w14:textId="77777777" w:rsidTr="00D01084">
        <w:tc>
          <w:tcPr>
            <w:cnfStyle w:val="001000000000" w:firstRow="0" w:lastRow="0" w:firstColumn="1" w:lastColumn="0" w:oddVBand="0" w:evenVBand="0" w:oddHBand="0" w:evenHBand="0" w:firstRowFirstColumn="0" w:firstRowLastColumn="0" w:lastRowFirstColumn="0" w:lastRowLastColumn="0"/>
            <w:tcW w:w="5103" w:type="dxa"/>
          </w:tcPr>
          <w:p w14:paraId="52A41132" w14:textId="2674DA6F" w:rsidR="009364C3" w:rsidRPr="00914431" w:rsidRDefault="00C577A9" w:rsidP="00054A95">
            <w:pPr>
              <w:pStyle w:val="Date"/>
            </w:pPr>
            <w:r>
              <w:t>18</w:t>
            </w:r>
            <w:r w:rsidR="007F1C09">
              <w:t xml:space="preserve"> May</w:t>
            </w:r>
            <w:r w:rsidR="00886D28" w:rsidRPr="009720A9">
              <w:t xml:space="preserve"> </w:t>
            </w:r>
            <w:r w:rsidR="00D9470C" w:rsidRPr="009720A9">
              <w:t>2020</w:t>
            </w:r>
          </w:p>
        </w:tc>
        <w:tc>
          <w:tcPr>
            <w:tcW w:w="4219" w:type="dxa"/>
            <w:vMerge w:val="restart"/>
          </w:tcPr>
          <w:p w14:paraId="7B348D51" w14:textId="7BD7B7FA" w:rsidR="009364C3" w:rsidRPr="00CA5BC9" w:rsidRDefault="00E35E10" w:rsidP="005F2097">
            <w:pPr>
              <w:pStyle w:val="DIAaddressblock"/>
              <w:keepNext/>
              <w:cnfStyle w:val="000000000000" w:firstRow="0" w:lastRow="0" w:firstColumn="0" w:lastColumn="0" w:oddVBand="0" w:evenVBand="0" w:oddHBand="0" w:evenHBand="0" w:firstRowFirstColumn="0" w:firstRowLastColumn="0" w:lastRowFirstColumn="0" w:lastRowLastColumn="0"/>
            </w:pPr>
            <w:r>
              <w:t>45 Pipitea Street, Thorndon, Wellington 6011</w:t>
            </w:r>
          </w:p>
          <w:p w14:paraId="2A1E5AAE" w14:textId="77777777" w:rsidR="0003693C" w:rsidRDefault="009364C3" w:rsidP="005F2097">
            <w:pPr>
              <w:pStyle w:val="DIAaddressblock"/>
              <w:keepNext/>
              <w:cnfStyle w:val="000000000000" w:firstRow="0" w:lastRow="0" w:firstColumn="0" w:lastColumn="0" w:oddVBand="0" w:evenVBand="0" w:oddHBand="0" w:evenHBand="0" w:firstRowFirstColumn="0" w:firstRowLastColumn="0" w:lastRowFirstColumn="0" w:lastRowLastColumn="0"/>
            </w:pPr>
            <w:r w:rsidRPr="00CA5BC9">
              <w:t>Phone +64</w:t>
            </w:r>
            <w:r w:rsidR="0003693C">
              <w:t xml:space="preserve"> </w:t>
            </w:r>
            <w:r w:rsidR="007D434B" w:rsidRPr="007D434B">
              <w:t>4 495 7200</w:t>
            </w:r>
          </w:p>
          <w:p w14:paraId="6989A198" w14:textId="77777777" w:rsidR="009364C3" w:rsidRDefault="009364C3" w:rsidP="005F2097">
            <w:pPr>
              <w:pStyle w:val="DIAaddressblock"/>
              <w:keepNext/>
              <w:cnfStyle w:val="000000000000" w:firstRow="0" w:lastRow="0" w:firstColumn="0" w:lastColumn="0" w:oddVBand="0" w:evenVBand="0" w:oddHBand="0" w:evenHBand="0" w:firstRowFirstColumn="0" w:firstRowLastColumn="0" w:lastRowFirstColumn="0" w:lastRowLastColumn="0"/>
            </w:pPr>
            <w:r>
              <w:t>Fax +64</w:t>
            </w:r>
            <w:r w:rsidR="0003693C">
              <w:t xml:space="preserve"> </w:t>
            </w:r>
            <w:r w:rsidR="007D434B" w:rsidRPr="007D434B">
              <w:t>4 382 3589</w:t>
            </w:r>
          </w:p>
          <w:p w14:paraId="600942FF" w14:textId="77777777" w:rsidR="007D434B" w:rsidRDefault="007D434B" w:rsidP="009B03D6">
            <w:pPr>
              <w:pStyle w:val="DIAaddressblock"/>
              <w:cnfStyle w:val="000000000000" w:firstRow="0" w:lastRow="0" w:firstColumn="0" w:lastColumn="0" w:oddVBand="0" w:evenVBand="0" w:oddHBand="0" w:evenHBand="0" w:firstRowFirstColumn="0" w:firstRowLastColumn="0" w:lastRowFirstColumn="0" w:lastRowLastColumn="0"/>
            </w:pPr>
            <w:r w:rsidRPr="007D434B">
              <w:t xml:space="preserve">Email </w:t>
            </w:r>
            <w:hyperlink r:id="rId8" w:history="1">
              <w:r w:rsidRPr="00380EAD">
                <w:rPr>
                  <w:rStyle w:val="Hyperlink"/>
                </w:rPr>
                <w:t>OIA@dia.govt.nz</w:t>
              </w:r>
            </w:hyperlink>
            <w:r>
              <w:t xml:space="preserve"> </w:t>
            </w:r>
            <w:r w:rsidRPr="007D434B">
              <w:t xml:space="preserve"> </w:t>
            </w:r>
          </w:p>
          <w:p w14:paraId="5E5C175D" w14:textId="77777777" w:rsidR="009364C3" w:rsidRPr="00CA5BC9" w:rsidRDefault="007D434B" w:rsidP="009B03D6">
            <w:pPr>
              <w:pStyle w:val="DIAaddressblock"/>
              <w:cnfStyle w:val="000000000000" w:firstRow="0" w:lastRow="0" w:firstColumn="0" w:lastColumn="0" w:oddVBand="0" w:evenVBand="0" w:oddHBand="0" w:evenHBand="0" w:firstRowFirstColumn="0" w:firstRowLastColumn="0" w:lastRowFirstColumn="0" w:lastRowLastColumn="0"/>
            </w:pPr>
            <w:r w:rsidRPr="007D434B">
              <w:t xml:space="preserve">Website </w:t>
            </w:r>
            <w:hyperlink r:id="rId9" w:history="1">
              <w:r w:rsidRPr="00380EAD">
                <w:rPr>
                  <w:rStyle w:val="Hyperlink"/>
                </w:rPr>
                <w:t>www.dia.govt.nz</w:t>
              </w:r>
            </w:hyperlink>
            <w:r>
              <w:t xml:space="preserve"> </w:t>
            </w:r>
            <w:r w:rsidRPr="007D434B">
              <w:t xml:space="preserve"> </w:t>
            </w:r>
            <w:r w:rsidR="009364C3">
              <w:t xml:space="preserve"> </w:t>
            </w:r>
          </w:p>
        </w:tc>
      </w:tr>
      <w:tr w:rsidR="009364C3" w14:paraId="0DE433DC" w14:textId="77777777" w:rsidTr="00D01084">
        <w:trPr>
          <w:trHeight w:val="1039"/>
        </w:trPr>
        <w:tc>
          <w:tcPr>
            <w:cnfStyle w:val="001000000000" w:firstRow="0" w:lastRow="0" w:firstColumn="1" w:lastColumn="0" w:oddVBand="0" w:evenVBand="0" w:oddHBand="0" w:evenHBand="0" w:firstRowFirstColumn="0" w:firstRowLastColumn="0" w:lastRowFirstColumn="0" w:lastRowLastColumn="0"/>
            <w:tcW w:w="5103" w:type="dxa"/>
          </w:tcPr>
          <w:p w14:paraId="0B97B140" w14:textId="77777777" w:rsidR="00ED2572" w:rsidRDefault="00ED2572" w:rsidP="00054A95">
            <w:pPr>
              <w:pStyle w:val="Recipientsdetails"/>
            </w:pPr>
          </w:p>
          <w:p w14:paraId="604DF617" w14:textId="77777777" w:rsidR="00D01084" w:rsidRDefault="00D01084" w:rsidP="00D01084">
            <w:pPr>
              <w:pStyle w:val="Recipientsdetails"/>
            </w:pPr>
          </w:p>
          <w:p w14:paraId="13B13418" w14:textId="77777777" w:rsidR="00D01084" w:rsidRDefault="00D01084" w:rsidP="00D01084">
            <w:pPr>
              <w:pStyle w:val="Recipientsdetails"/>
            </w:pPr>
          </w:p>
          <w:p w14:paraId="490C4983" w14:textId="29E6BB6E" w:rsidR="00D9470C" w:rsidRDefault="002246B6" w:rsidP="00D01084">
            <w:pPr>
              <w:pStyle w:val="Recipientsdetails"/>
            </w:pPr>
            <w:r>
              <w:t>Tania Te Whenua</w:t>
            </w:r>
          </w:p>
          <w:p w14:paraId="29D6B45D" w14:textId="634344A7" w:rsidR="00D01084" w:rsidRDefault="00C577A9" w:rsidP="00D01084">
            <w:pPr>
              <w:pStyle w:val="Recipientsdetails"/>
            </w:pPr>
            <w:hyperlink r:id="rId10" w:history="1">
              <w:r w:rsidR="00D01084" w:rsidRPr="00D114A3">
                <w:rPr>
                  <w:rStyle w:val="Hyperlink"/>
                </w:rPr>
                <w:t>fyi-request-12658-848de69c@requests.fyi.org.nz</w:t>
              </w:r>
            </w:hyperlink>
          </w:p>
          <w:p w14:paraId="2B188A89" w14:textId="664BA059" w:rsidR="00ED2572" w:rsidRDefault="00ED2572" w:rsidP="00054A95">
            <w:pPr>
              <w:pStyle w:val="Recipientsdetails"/>
            </w:pPr>
          </w:p>
          <w:p w14:paraId="27FCA2DC" w14:textId="39B411D1" w:rsidR="00886D28" w:rsidRPr="00CA5BC9" w:rsidRDefault="00886D28" w:rsidP="00054A95">
            <w:pPr>
              <w:pStyle w:val="Recipientsdetails"/>
            </w:pPr>
            <w:r>
              <w:t xml:space="preserve"> </w:t>
            </w:r>
          </w:p>
        </w:tc>
        <w:tc>
          <w:tcPr>
            <w:tcW w:w="4219" w:type="dxa"/>
            <w:vMerge/>
          </w:tcPr>
          <w:p w14:paraId="2200A5C5" w14:textId="77777777" w:rsidR="009364C3" w:rsidRDefault="009364C3" w:rsidP="00042C8A">
            <w:pPr>
              <w:cnfStyle w:val="000000000000" w:firstRow="0" w:lastRow="0" w:firstColumn="0" w:lastColumn="0" w:oddVBand="0" w:evenVBand="0" w:oddHBand="0" w:evenHBand="0" w:firstRowFirstColumn="0" w:firstRowLastColumn="0" w:lastRowFirstColumn="0" w:lastRowLastColumn="0"/>
            </w:pPr>
          </w:p>
        </w:tc>
      </w:tr>
    </w:tbl>
    <w:p w14:paraId="06A648BB" w14:textId="2D75A95E" w:rsidR="003148FC" w:rsidRDefault="00CA5BC9" w:rsidP="00FC3B64">
      <w:pPr>
        <w:pStyle w:val="Dear"/>
      </w:pPr>
      <w:r>
        <w:t>Dear</w:t>
      </w:r>
      <w:r w:rsidR="00B03733">
        <w:t xml:space="preserve"> </w:t>
      </w:r>
      <w:r w:rsidR="002246B6">
        <w:t>Tania</w:t>
      </w:r>
    </w:p>
    <w:p w14:paraId="3440DE30" w14:textId="3FE89E59" w:rsidR="00E35E10" w:rsidRDefault="00E35E10" w:rsidP="00E35E10">
      <w:pPr>
        <w:pStyle w:val="Subject"/>
        <w:jc w:val="both"/>
      </w:pPr>
      <w:r>
        <w:t xml:space="preserve">Your Official Information Act request </w:t>
      </w:r>
      <w:r w:rsidRPr="00E35E10">
        <w:t>OIA</w:t>
      </w:r>
      <w:r>
        <w:t xml:space="preserve"> </w:t>
      </w:r>
      <w:r w:rsidR="00872DCF">
        <w:t>1920 - 0</w:t>
      </w:r>
      <w:r w:rsidR="00ED2572">
        <w:t>7</w:t>
      </w:r>
      <w:r w:rsidR="002246B6">
        <w:t>17</w:t>
      </w:r>
    </w:p>
    <w:p w14:paraId="3798B061" w14:textId="059B90F4" w:rsidR="00E35E10" w:rsidRDefault="00E35E10" w:rsidP="00E35E10">
      <w:pPr>
        <w:pStyle w:val="Default"/>
        <w:rPr>
          <w:szCs w:val="22"/>
        </w:rPr>
      </w:pPr>
      <w:r>
        <w:rPr>
          <w:szCs w:val="22"/>
        </w:rPr>
        <w:t xml:space="preserve">I write </w:t>
      </w:r>
      <w:r w:rsidR="007D434B">
        <w:rPr>
          <w:szCs w:val="22"/>
        </w:rPr>
        <w:t xml:space="preserve">regarding </w:t>
      </w:r>
      <w:r>
        <w:rPr>
          <w:szCs w:val="22"/>
        </w:rPr>
        <w:t xml:space="preserve">your Official Information Act (the Act) request, which was received by the Department of Internal Affairs (the Department) on </w:t>
      </w:r>
      <w:r w:rsidR="002246B6">
        <w:rPr>
          <w:szCs w:val="22"/>
        </w:rPr>
        <w:t>20</w:t>
      </w:r>
      <w:r w:rsidR="00ED2572">
        <w:rPr>
          <w:szCs w:val="22"/>
        </w:rPr>
        <w:t xml:space="preserve"> April</w:t>
      </w:r>
      <w:r w:rsidR="006A5A15">
        <w:rPr>
          <w:szCs w:val="22"/>
        </w:rPr>
        <w:t xml:space="preserve"> 2020</w:t>
      </w:r>
      <w:r>
        <w:rPr>
          <w:szCs w:val="22"/>
        </w:rPr>
        <w:t>.</w:t>
      </w:r>
      <w:r w:rsidR="00ED2572">
        <w:rPr>
          <w:szCs w:val="22"/>
        </w:rPr>
        <w:t xml:space="preserve"> </w:t>
      </w:r>
    </w:p>
    <w:p w14:paraId="19FE23AF" w14:textId="7E6ABE9B" w:rsidR="006C730C" w:rsidRDefault="006C730C" w:rsidP="00E35E10">
      <w:pPr>
        <w:pStyle w:val="Default"/>
        <w:rPr>
          <w:szCs w:val="22"/>
        </w:rPr>
      </w:pPr>
    </w:p>
    <w:p w14:paraId="26969A65" w14:textId="087AA809" w:rsidR="00ED2572" w:rsidRDefault="00CC5FB1" w:rsidP="00ED2572">
      <w:pPr>
        <w:pStyle w:val="Default"/>
        <w:rPr>
          <w:szCs w:val="22"/>
        </w:rPr>
      </w:pPr>
      <w:r>
        <w:rPr>
          <w:szCs w:val="22"/>
        </w:rPr>
        <w:t>You requested</w:t>
      </w:r>
      <w:r w:rsidR="00ED2572">
        <w:rPr>
          <w:szCs w:val="22"/>
        </w:rPr>
        <w:t xml:space="preserve">: </w:t>
      </w:r>
    </w:p>
    <w:p w14:paraId="481AD616" w14:textId="77777777" w:rsidR="002246B6" w:rsidRPr="002246B6" w:rsidRDefault="002246B6" w:rsidP="002246B6">
      <w:pPr>
        <w:pStyle w:val="Default"/>
        <w:ind w:left="567"/>
        <w:rPr>
          <w:i/>
          <w:szCs w:val="22"/>
        </w:rPr>
      </w:pPr>
      <w:r w:rsidRPr="002246B6">
        <w:rPr>
          <w:i/>
          <w:szCs w:val="22"/>
        </w:rPr>
        <w:t xml:space="preserve">In the past three years: </w:t>
      </w:r>
    </w:p>
    <w:p w14:paraId="4893D6A5" w14:textId="77777777" w:rsidR="002246B6" w:rsidRPr="002246B6" w:rsidRDefault="002246B6" w:rsidP="002246B6">
      <w:pPr>
        <w:pStyle w:val="Default"/>
        <w:ind w:left="567"/>
        <w:rPr>
          <w:i/>
          <w:szCs w:val="22"/>
        </w:rPr>
      </w:pPr>
      <w:r w:rsidRPr="002246B6">
        <w:rPr>
          <w:i/>
          <w:szCs w:val="22"/>
        </w:rPr>
        <w:t>a) How many Maori women (and what percentage of the total number of applicants) applied for Tier 2 roles or above?</w:t>
      </w:r>
    </w:p>
    <w:p w14:paraId="6A9E4ACF" w14:textId="77777777" w:rsidR="002246B6" w:rsidRPr="002246B6" w:rsidRDefault="002246B6" w:rsidP="002246B6">
      <w:pPr>
        <w:pStyle w:val="Default"/>
        <w:ind w:left="567"/>
        <w:rPr>
          <w:i/>
          <w:szCs w:val="22"/>
        </w:rPr>
      </w:pPr>
    </w:p>
    <w:p w14:paraId="17345741" w14:textId="55A8E35B" w:rsidR="00CC5FB1" w:rsidRPr="002246B6" w:rsidRDefault="002246B6" w:rsidP="002246B6">
      <w:pPr>
        <w:pStyle w:val="Default"/>
        <w:ind w:left="567"/>
        <w:rPr>
          <w:i/>
          <w:szCs w:val="22"/>
        </w:rPr>
      </w:pPr>
      <w:r w:rsidRPr="002246B6">
        <w:rPr>
          <w:i/>
          <w:szCs w:val="22"/>
        </w:rPr>
        <w:t>b) How many Maori women (and what percentage of the total number of successful applicants) were successfully appointed to the jobs which they applied for at Tier 2 or above?</w:t>
      </w:r>
    </w:p>
    <w:p w14:paraId="3047F1A7" w14:textId="77777777" w:rsidR="002246B6" w:rsidRDefault="002246B6" w:rsidP="00014666">
      <w:pPr>
        <w:pStyle w:val="Default"/>
        <w:rPr>
          <w:b/>
          <w:szCs w:val="22"/>
        </w:rPr>
      </w:pPr>
    </w:p>
    <w:p w14:paraId="283AD869" w14:textId="4B26F313" w:rsidR="00AA6B32" w:rsidRPr="00CC5FB1" w:rsidRDefault="00AA6B32" w:rsidP="00014666">
      <w:pPr>
        <w:pStyle w:val="Default"/>
        <w:rPr>
          <w:b/>
          <w:szCs w:val="22"/>
        </w:rPr>
      </w:pPr>
      <w:r w:rsidRPr="00CC5FB1">
        <w:rPr>
          <w:b/>
          <w:szCs w:val="22"/>
        </w:rPr>
        <w:t>Response to your request</w:t>
      </w:r>
    </w:p>
    <w:p w14:paraId="4FAEA0F6" w14:textId="7D568990" w:rsidR="005D2B6F" w:rsidRPr="0095005D" w:rsidRDefault="002246B6" w:rsidP="002246B6">
      <w:pPr>
        <w:pStyle w:val="Default"/>
        <w:spacing w:after="120"/>
        <w:rPr>
          <w:i/>
          <w:szCs w:val="22"/>
        </w:rPr>
      </w:pPr>
      <w:r w:rsidRPr="0095005D">
        <w:rPr>
          <w:i/>
          <w:szCs w:val="22"/>
        </w:rPr>
        <w:t>In the past three years how many Māori women (and what percentage of the total number of applicants) applied for Tier 2 roles or above?</w:t>
      </w:r>
    </w:p>
    <w:p w14:paraId="3CB47975" w14:textId="3548983F" w:rsidR="005D2B6F" w:rsidRDefault="00D01084" w:rsidP="00B01FC2">
      <w:pPr>
        <w:pStyle w:val="Default"/>
        <w:spacing w:after="120"/>
        <w:rPr>
          <w:szCs w:val="22"/>
        </w:rPr>
      </w:pPr>
      <w:r>
        <w:rPr>
          <w:szCs w:val="22"/>
        </w:rPr>
        <w:t>Over the last three years the Department of Internal Affairs has undertaken four</w:t>
      </w:r>
      <w:r w:rsidR="00D64DCD">
        <w:rPr>
          <w:szCs w:val="22"/>
        </w:rPr>
        <w:t xml:space="preserve"> </w:t>
      </w:r>
      <w:r>
        <w:rPr>
          <w:szCs w:val="22"/>
        </w:rPr>
        <w:t>recruitment processes for Tier 2 roles. Of these</w:t>
      </w:r>
      <w:r w:rsidR="005B7F89">
        <w:rPr>
          <w:szCs w:val="22"/>
        </w:rPr>
        <w:t>,</w:t>
      </w:r>
      <w:r>
        <w:rPr>
          <w:szCs w:val="22"/>
        </w:rPr>
        <w:t xml:space="preserve"> three were completed with </w:t>
      </w:r>
      <w:r w:rsidR="005B7F89">
        <w:rPr>
          <w:szCs w:val="22"/>
        </w:rPr>
        <w:t xml:space="preserve">a </w:t>
      </w:r>
      <w:r>
        <w:rPr>
          <w:szCs w:val="22"/>
        </w:rPr>
        <w:t xml:space="preserve">successful appointment and there was one where no appointment was made. Of the four </w:t>
      </w:r>
      <w:r w:rsidR="0057663F">
        <w:rPr>
          <w:szCs w:val="22"/>
        </w:rPr>
        <w:t xml:space="preserve">recruitment </w:t>
      </w:r>
      <w:r>
        <w:rPr>
          <w:szCs w:val="22"/>
        </w:rPr>
        <w:t xml:space="preserve">processes </w:t>
      </w:r>
      <w:r w:rsidR="0057663F">
        <w:rPr>
          <w:szCs w:val="22"/>
        </w:rPr>
        <w:t>completed</w:t>
      </w:r>
      <w:r w:rsidR="005B7F89">
        <w:rPr>
          <w:szCs w:val="22"/>
        </w:rPr>
        <w:t>,</w:t>
      </w:r>
      <w:r w:rsidR="0057663F">
        <w:rPr>
          <w:szCs w:val="22"/>
        </w:rPr>
        <w:t xml:space="preserve"> </w:t>
      </w:r>
      <w:r>
        <w:rPr>
          <w:szCs w:val="22"/>
        </w:rPr>
        <w:t xml:space="preserve">two were undertaken using </w:t>
      </w:r>
      <w:r w:rsidR="0057663F">
        <w:rPr>
          <w:szCs w:val="22"/>
        </w:rPr>
        <w:t xml:space="preserve">external </w:t>
      </w:r>
      <w:r>
        <w:rPr>
          <w:szCs w:val="22"/>
        </w:rPr>
        <w:t>recruitment agencies.</w:t>
      </w:r>
    </w:p>
    <w:p w14:paraId="134D5B19" w14:textId="77777777" w:rsidR="00D64DCD" w:rsidRDefault="00D01084" w:rsidP="00B01FC2">
      <w:pPr>
        <w:pStyle w:val="Default"/>
        <w:spacing w:after="120"/>
        <w:rPr>
          <w:szCs w:val="22"/>
        </w:rPr>
      </w:pPr>
      <w:r>
        <w:rPr>
          <w:szCs w:val="22"/>
        </w:rPr>
        <w:t xml:space="preserve">For the two recruitment processes undertaken internally we have been able to review the CVs of the people who applied. The table below provides the information on the number of Māori women applicants. </w:t>
      </w:r>
    </w:p>
    <w:p w14:paraId="1944A39A" w14:textId="3D056701" w:rsidR="00D01084" w:rsidRDefault="00D01084" w:rsidP="00B01FC2">
      <w:pPr>
        <w:pStyle w:val="Default"/>
        <w:spacing w:after="120"/>
        <w:rPr>
          <w:szCs w:val="22"/>
        </w:rPr>
      </w:pPr>
      <w:r>
        <w:rPr>
          <w:szCs w:val="22"/>
        </w:rPr>
        <w:t xml:space="preserve">Please note that we did not </w:t>
      </w:r>
      <w:r w:rsidR="005B7F89">
        <w:rPr>
          <w:szCs w:val="22"/>
        </w:rPr>
        <w:t xml:space="preserve">require all </w:t>
      </w:r>
      <w:r>
        <w:rPr>
          <w:szCs w:val="22"/>
        </w:rPr>
        <w:t xml:space="preserve">applicants to advise us of their ethnicity </w:t>
      </w:r>
      <w:r w:rsidR="0057663F">
        <w:rPr>
          <w:szCs w:val="22"/>
        </w:rPr>
        <w:t>and the number in the table below only provides the information for applicants who identified as Māori women in their application.</w:t>
      </w:r>
    </w:p>
    <w:tbl>
      <w:tblPr>
        <w:tblStyle w:val="DIATable"/>
        <w:tblW w:w="0" w:type="auto"/>
        <w:tblLook w:val="04A0" w:firstRow="1" w:lastRow="0" w:firstColumn="1" w:lastColumn="0" w:noHBand="0" w:noVBand="1"/>
      </w:tblPr>
      <w:tblGrid>
        <w:gridCol w:w="4555"/>
        <w:gridCol w:w="1559"/>
        <w:gridCol w:w="2552"/>
      </w:tblGrid>
      <w:tr w:rsidR="0057663F" w:rsidRPr="0057663F" w14:paraId="383F99DB" w14:textId="77777777" w:rsidTr="0057663F">
        <w:trPr>
          <w:cnfStyle w:val="100000000000" w:firstRow="1" w:lastRow="0" w:firstColumn="0" w:lastColumn="0" w:oddVBand="0" w:evenVBand="0" w:oddHBand="0" w:evenHBand="0" w:firstRowFirstColumn="0" w:firstRowLastColumn="0" w:lastRowFirstColumn="0" w:lastRowLastColumn="0"/>
        </w:trPr>
        <w:tc>
          <w:tcPr>
            <w:tcW w:w="4555" w:type="dxa"/>
            <w:hideMark/>
          </w:tcPr>
          <w:p w14:paraId="1384CE5F" w14:textId="5DEFD49F" w:rsidR="0057663F" w:rsidRPr="0057663F" w:rsidRDefault="0057663F" w:rsidP="0057663F">
            <w:pPr>
              <w:pStyle w:val="Default"/>
              <w:spacing w:after="120"/>
              <w:rPr>
                <w:rFonts w:eastAsia="Times New Roman"/>
                <w:color w:val="FFFFFF" w:themeColor="background1"/>
                <w:szCs w:val="22"/>
                <w:lang w:eastAsia="en-NZ"/>
              </w:rPr>
            </w:pPr>
            <w:r>
              <w:rPr>
                <w:rFonts w:eastAsia="Times New Roman"/>
                <w:color w:val="FFFFFF" w:themeColor="background1"/>
                <w:szCs w:val="22"/>
                <w:lang w:eastAsia="en-NZ"/>
              </w:rPr>
              <w:t>Vacancy</w:t>
            </w:r>
          </w:p>
        </w:tc>
        <w:tc>
          <w:tcPr>
            <w:tcW w:w="1559" w:type="dxa"/>
            <w:hideMark/>
          </w:tcPr>
          <w:p w14:paraId="68EDC90F" w14:textId="4B933238" w:rsidR="0057663F" w:rsidRPr="0057663F" w:rsidRDefault="0057663F" w:rsidP="0057663F">
            <w:pPr>
              <w:pStyle w:val="Default"/>
              <w:spacing w:after="120"/>
              <w:rPr>
                <w:rFonts w:eastAsia="Times New Roman"/>
                <w:color w:val="FFFFFF" w:themeColor="background1"/>
                <w:szCs w:val="22"/>
                <w:lang w:eastAsia="en-NZ"/>
              </w:rPr>
            </w:pPr>
            <w:r>
              <w:rPr>
                <w:rFonts w:eastAsia="Times New Roman"/>
                <w:color w:val="FFFFFF" w:themeColor="background1"/>
                <w:szCs w:val="22"/>
                <w:lang w:eastAsia="en-NZ"/>
              </w:rPr>
              <w:t>N</w:t>
            </w:r>
            <w:r w:rsidRPr="0057663F">
              <w:rPr>
                <w:rFonts w:eastAsia="Times New Roman"/>
                <w:color w:val="FFFFFF" w:themeColor="background1"/>
                <w:szCs w:val="22"/>
                <w:lang w:eastAsia="en-NZ"/>
              </w:rPr>
              <w:t>umber of applications</w:t>
            </w:r>
          </w:p>
        </w:tc>
        <w:tc>
          <w:tcPr>
            <w:tcW w:w="2552" w:type="dxa"/>
            <w:hideMark/>
          </w:tcPr>
          <w:p w14:paraId="15BABF0A" w14:textId="0ABFC08A" w:rsidR="0057663F" w:rsidRPr="0057663F" w:rsidRDefault="0057663F" w:rsidP="0057663F">
            <w:pPr>
              <w:pStyle w:val="Default"/>
              <w:spacing w:after="120"/>
              <w:rPr>
                <w:rFonts w:eastAsia="Times New Roman"/>
                <w:color w:val="FFFFFF" w:themeColor="background1"/>
                <w:szCs w:val="22"/>
                <w:lang w:eastAsia="en-NZ"/>
              </w:rPr>
            </w:pPr>
            <w:r>
              <w:rPr>
                <w:rFonts w:eastAsia="Times New Roman"/>
                <w:color w:val="FFFFFF" w:themeColor="background1"/>
                <w:szCs w:val="22"/>
                <w:lang w:eastAsia="en-NZ"/>
              </w:rPr>
              <w:t>N</w:t>
            </w:r>
            <w:r w:rsidRPr="0057663F">
              <w:rPr>
                <w:rFonts w:eastAsia="Times New Roman"/>
                <w:color w:val="FFFFFF" w:themeColor="background1"/>
                <w:szCs w:val="22"/>
                <w:lang w:eastAsia="en-NZ"/>
              </w:rPr>
              <w:t>umber of applicants who identified as Māori</w:t>
            </w:r>
            <w:r>
              <w:rPr>
                <w:rFonts w:eastAsia="Times New Roman"/>
                <w:color w:val="FFFFFF" w:themeColor="background1"/>
                <w:szCs w:val="22"/>
                <w:lang w:eastAsia="en-NZ"/>
              </w:rPr>
              <w:t xml:space="preserve"> </w:t>
            </w:r>
            <w:r w:rsidR="00121CF6">
              <w:rPr>
                <w:rFonts w:eastAsia="Times New Roman"/>
                <w:color w:val="FFFFFF" w:themeColor="background1"/>
                <w:szCs w:val="22"/>
                <w:lang w:eastAsia="en-NZ"/>
              </w:rPr>
              <w:t>women</w:t>
            </w:r>
          </w:p>
        </w:tc>
      </w:tr>
      <w:tr w:rsidR="0057663F" w:rsidRPr="0057663F" w14:paraId="57BDF823" w14:textId="77777777" w:rsidTr="0057663F">
        <w:tc>
          <w:tcPr>
            <w:tcW w:w="4555" w:type="dxa"/>
            <w:hideMark/>
          </w:tcPr>
          <w:p w14:paraId="7AFE3B60" w14:textId="77777777" w:rsidR="0057663F" w:rsidRPr="0057663F" w:rsidRDefault="0057663F" w:rsidP="0057663F">
            <w:pPr>
              <w:pStyle w:val="Default"/>
              <w:spacing w:after="120"/>
              <w:rPr>
                <w:rFonts w:eastAsia="Times New Roman"/>
                <w:szCs w:val="22"/>
                <w:lang w:eastAsia="en-NZ"/>
              </w:rPr>
            </w:pPr>
            <w:r w:rsidRPr="0057663F">
              <w:rPr>
                <w:rFonts w:eastAsia="Times New Roman"/>
                <w:szCs w:val="22"/>
                <w:lang w:eastAsia="en-NZ"/>
              </w:rPr>
              <w:t>DCE Organisational Strategy and Performance</w:t>
            </w:r>
          </w:p>
        </w:tc>
        <w:tc>
          <w:tcPr>
            <w:tcW w:w="1559" w:type="dxa"/>
            <w:hideMark/>
          </w:tcPr>
          <w:p w14:paraId="0638C365" w14:textId="77777777" w:rsidR="0057663F" w:rsidRPr="0057663F" w:rsidRDefault="0057663F" w:rsidP="0057663F">
            <w:pPr>
              <w:pStyle w:val="Default"/>
              <w:spacing w:after="120"/>
              <w:jc w:val="center"/>
              <w:rPr>
                <w:rFonts w:eastAsia="Times New Roman"/>
                <w:szCs w:val="22"/>
                <w:lang w:eastAsia="en-NZ"/>
              </w:rPr>
            </w:pPr>
            <w:r w:rsidRPr="0057663F">
              <w:rPr>
                <w:rFonts w:eastAsia="Times New Roman"/>
                <w:szCs w:val="22"/>
                <w:lang w:eastAsia="en-NZ"/>
              </w:rPr>
              <w:t>32</w:t>
            </w:r>
          </w:p>
        </w:tc>
        <w:tc>
          <w:tcPr>
            <w:tcW w:w="2552" w:type="dxa"/>
            <w:hideMark/>
          </w:tcPr>
          <w:p w14:paraId="5E900FE0" w14:textId="77777777" w:rsidR="0057663F" w:rsidRPr="0057663F" w:rsidRDefault="0057663F" w:rsidP="0057663F">
            <w:pPr>
              <w:pStyle w:val="Default"/>
              <w:spacing w:after="120"/>
              <w:jc w:val="center"/>
              <w:rPr>
                <w:rFonts w:eastAsia="Times New Roman"/>
                <w:szCs w:val="22"/>
                <w:lang w:eastAsia="en-NZ"/>
              </w:rPr>
            </w:pPr>
            <w:r w:rsidRPr="0057663F">
              <w:rPr>
                <w:rFonts w:eastAsia="Times New Roman"/>
                <w:szCs w:val="22"/>
                <w:lang w:eastAsia="en-NZ"/>
              </w:rPr>
              <w:t>2 (6.25%)</w:t>
            </w:r>
          </w:p>
        </w:tc>
      </w:tr>
      <w:tr w:rsidR="0057663F" w:rsidRPr="0057663F" w14:paraId="61EB7F8D" w14:textId="77777777" w:rsidTr="0057663F">
        <w:tc>
          <w:tcPr>
            <w:tcW w:w="4555" w:type="dxa"/>
            <w:hideMark/>
          </w:tcPr>
          <w:p w14:paraId="2DE548E8" w14:textId="77777777" w:rsidR="0057663F" w:rsidRPr="0057663F" w:rsidRDefault="0057663F" w:rsidP="0057663F">
            <w:pPr>
              <w:pStyle w:val="Default"/>
              <w:spacing w:after="120"/>
              <w:rPr>
                <w:rFonts w:eastAsia="Times New Roman"/>
                <w:szCs w:val="22"/>
                <w:lang w:eastAsia="en-NZ"/>
              </w:rPr>
            </w:pPr>
            <w:r w:rsidRPr="0057663F">
              <w:rPr>
                <w:rFonts w:eastAsia="Times New Roman"/>
                <w:szCs w:val="22"/>
                <w:lang w:eastAsia="en-NZ"/>
              </w:rPr>
              <w:t>DCE Organisational Capability and Services</w:t>
            </w:r>
          </w:p>
        </w:tc>
        <w:tc>
          <w:tcPr>
            <w:tcW w:w="1559" w:type="dxa"/>
            <w:hideMark/>
          </w:tcPr>
          <w:p w14:paraId="502ABF3A" w14:textId="77777777" w:rsidR="0057663F" w:rsidRPr="0057663F" w:rsidRDefault="0057663F" w:rsidP="0057663F">
            <w:pPr>
              <w:pStyle w:val="Default"/>
              <w:spacing w:after="120"/>
              <w:jc w:val="center"/>
              <w:rPr>
                <w:rFonts w:eastAsia="Times New Roman"/>
                <w:szCs w:val="22"/>
                <w:lang w:eastAsia="en-NZ"/>
              </w:rPr>
            </w:pPr>
            <w:r w:rsidRPr="0057663F">
              <w:rPr>
                <w:rFonts w:eastAsia="Times New Roman"/>
                <w:szCs w:val="22"/>
                <w:lang w:eastAsia="en-NZ"/>
              </w:rPr>
              <w:t>19</w:t>
            </w:r>
          </w:p>
        </w:tc>
        <w:tc>
          <w:tcPr>
            <w:tcW w:w="2552" w:type="dxa"/>
            <w:hideMark/>
          </w:tcPr>
          <w:p w14:paraId="2681F046" w14:textId="77777777" w:rsidR="0057663F" w:rsidRPr="0057663F" w:rsidRDefault="0057663F" w:rsidP="0057663F">
            <w:pPr>
              <w:pStyle w:val="Default"/>
              <w:spacing w:after="120"/>
              <w:jc w:val="center"/>
              <w:rPr>
                <w:rFonts w:eastAsia="Times New Roman"/>
                <w:szCs w:val="22"/>
                <w:lang w:eastAsia="en-NZ"/>
              </w:rPr>
            </w:pPr>
            <w:r w:rsidRPr="0057663F">
              <w:rPr>
                <w:rFonts w:eastAsia="Times New Roman"/>
                <w:szCs w:val="22"/>
                <w:lang w:eastAsia="en-NZ"/>
              </w:rPr>
              <w:t>2 (10.52%)</w:t>
            </w:r>
          </w:p>
        </w:tc>
      </w:tr>
    </w:tbl>
    <w:p w14:paraId="2D69E7EC" w14:textId="419A9A58" w:rsidR="0095005D" w:rsidRDefault="0057663F" w:rsidP="0095005D">
      <w:pPr>
        <w:pStyle w:val="Default"/>
        <w:spacing w:after="120"/>
        <w:rPr>
          <w:szCs w:val="22"/>
        </w:rPr>
      </w:pPr>
      <w:r>
        <w:rPr>
          <w:szCs w:val="22"/>
        </w:rPr>
        <w:lastRenderedPageBreak/>
        <w:t xml:space="preserve">For the two recruitment processes undertaken by external recruitment agencies we did not ask them to provide the Department with information on the ethnicity </w:t>
      </w:r>
      <w:r w:rsidR="00121CF6">
        <w:rPr>
          <w:szCs w:val="22"/>
        </w:rPr>
        <w:t xml:space="preserve">or gender </w:t>
      </w:r>
      <w:r>
        <w:rPr>
          <w:szCs w:val="22"/>
        </w:rPr>
        <w:t xml:space="preserve">of applicants. </w:t>
      </w:r>
      <w:r w:rsidR="00121CF6">
        <w:rPr>
          <w:szCs w:val="22"/>
        </w:rPr>
        <w:t>However, i</w:t>
      </w:r>
      <w:r w:rsidR="0095005D">
        <w:rPr>
          <w:szCs w:val="22"/>
        </w:rPr>
        <w:t>n the case of one of the</w:t>
      </w:r>
      <w:r w:rsidR="00121CF6">
        <w:rPr>
          <w:szCs w:val="22"/>
        </w:rPr>
        <w:t>se</w:t>
      </w:r>
      <w:r w:rsidR="0095005D">
        <w:rPr>
          <w:szCs w:val="22"/>
        </w:rPr>
        <w:t xml:space="preserve"> recruitment processes</w:t>
      </w:r>
      <w:r w:rsidR="005B7F89">
        <w:rPr>
          <w:szCs w:val="22"/>
        </w:rPr>
        <w:t>,</w:t>
      </w:r>
      <w:r w:rsidR="0095005D">
        <w:rPr>
          <w:szCs w:val="22"/>
        </w:rPr>
        <w:t xml:space="preserve"> the Department received one application </w:t>
      </w:r>
      <w:r w:rsidR="005B7F89">
        <w:rPr>
          <w:szCs w:val="22"/>
        </w:rPr>
        <w:t xml:space="preserve">directly from a candidate </w:t>
      </w:r>
      <w:r w:rsidR="0095005D">
        <w:rPr>
          <w:szCs w:val="22"/>
        </w:rPr>
        <w:t xml:space="preserve">who identified as </w:t>
      </w:r>
      <w:r w:rsidR="005B7F89">
        <w:rPr>
          <w:szCs w:val="22"/>
        </w:rPr>
        <w:t xml:space="preserve">a </w:t>
      </w:r>
      <w:r w:rsidR="0095005D">
        <w:rPr>
          <w:szCs w:val="22"/>
        </w:rPr>
        <w:t>Māori</w:t>
      </w:r>
      <w:r w:rsidR="00121CF6">
        <w:rPr>
          <w:szCs w:val="22"/>
        </w:rPr>
        <w:t xml:space="preserve"> wom</w:t>
      </w:r>
      <w:r w:rsidR="005B7F89">
        <w:rPr>
          <w:szCs w:val="22"/>
        </w:rPr>
        <w:t>a</w:t>
      </w:r>
      <w:r w:rsidR="00121CF6">
        <w:rPr>
          <w:szCs w:val="22"/>
        </w:rPr>
        <w:t>n</w:t>
      </w:r>
      <w:r w:rsidR="0095005D">
        <w:rPr>
          <w:szCs w:val="22"/>
        </w:rPr>
        <w:t>. Th</w:t>
      </w:r>
      <w:r w:rsidR="00121CF6">
        <w:rPr>
          <w:szCs w:val="22"/>
        </w:rPr>
        <w:t>is</w:t>
      </w:r>
      <w:r w:rsidR="0095005D">
        <w:rPr>
          <w:szCs w:val="22"/>
        </w:rPr>
        <w:t xml:space="preserve"> application was </w:t>
      </w:r>
      <w:r w:rsidR="005B7F89">
        <w:rPr>
          <w:szCs w:val="22"/>
        </w:rPr>
        <w:t xml:space="preserve">then </w:t>
      </w:r>
      <w:r w:rsidR="0095005D">
        <w:rPr>
          <w:szCs w:val="22"/>
        </w:rPr>
        <w:t>forwarded to the external recruitment agency</w:t>
      </w:r>
      <w:r w:rsidR="00121CF6">
        <w:rPr>
          <w:szCs w:val="22"/>
        </w:rPr>
        <w:t xml:space="preserve"> as part of the recruitment process</w:t>
      </w:r>
      <w:r w:rsidR="0095005D">
        <w:rPr>
          <w:szCs w:val="22"/>
        </w:rPr>
        <w:t>. For this vacancy there were seven applications, but we are unable to advise if any of the other applicants identified as Māori</w:t>
      </w:r>
      <w:r w:rsidR="00121CF6">
        <w:rPr>
          <w:szCs w:val="22"/>
        </w:rPr>
        <w:t xml:space="preserve"> women</w:t>
      </w:r>
      <w:r w:rsidR="0095005D">
        <w:rPr>
          <w:szCs w:val="22"/>
        </w:rPr>
        <w:t>.</w:t>
      </w:r>
    </w:p>
    <w:p w14:paraId="2ACFB102" w14:textId="3FEFB066" w:rsidR="0057663F" w:rsidRDefault="0057663F" w:rsidP="0057663F">
      <w:pPr>
        <w:pStyle w:val="Default"/>
        <w:spacing w:after="120"/>
        <w:rPr>
          <w:szCs w:val="22"/>
        </w:rPr>
      </w:pPr>
      <w:r>
        <w:rPr>
          <w:szCs w:val="22"/>
        </w:rPr>
        <w:t>For recruitment of Tier 1, Chief Executive roles, t</w:t>
      </w:r>
      <w:r w:rsidR="00D01084" w:rsidRPr="00D01084">
        <w:rPr>
          <w:szCs w:val="22"/>
        </w:rPr>
        <w:t xml:space="preserve">he State Service Commissioner is responsible for </w:t>
      </w:r>
      <w:r>
        <w:rPr>
          <w:szCs w:val="22"/>
        </w:rPr>
        <w:t xml:space="preserve">any </w:t>
      </w:r>
      <w:r w:rsidR="00D01084" w:rsidRPr="00D01084">
        <w:rPr>
          <w:szCs w:val="22"/>
        </w:rPr>
        <w:t>appointment</w:t>
      </w:r>
      <w:r>
        <w:rPr>
          <w:szCs w:val="22"/>
        </w:rPr>
        <w:t>s. The State Services Commission has advised that they will be responding with the information for any Tier 1</w:t>
      </w:r>
      <w:r w:rsidR="00121CF6">
        <w:rPr>
          <w:szCs w:val="22"/>
        </w:rPr>
        <w:t xml:space="preserve"> recruitment</w:t>
      </w:r>
      <w:r>
        <w:rPr>
          <w:szCs w:val="22"/>
        </w:rPr>
        <w:t>. We are therefore refusing this part of your</w:t>
      </w:r>
      <w:r w:rsidRPr="0057663F">
        <w:rPr>
          <w:szCs w:val="22"/>
        </w:rPr>
        <w:t xml:space="preserve"> request under Section 18(e) of the Official Information Act as the information requested does not exist.</w:t>
      </w:r>
    </w:p>
    <w:p w14:paraId="30EC07EF" w14:textId="5C510816" w:rsidR="00D01084" w:rsidRPr="0095005D" w:rsidRDefault="0095005D" w:rsidP="0095005D">
      <w:pPr>
        <w:rPr>
          <w:i/>
        </w:rPr>
      </w:pPr>
      <w:r w:rsidRPr="0095005D">
        <w:rPr>
          <w:i/>
        </w:rPr>
        <w:t>In the past three years how many M</w:t>
      </w:r>
      <w:r>
        <w:rPr>
          <w:i/>
        </w:rPr>
        <w:t>ā</w:t>
      </w:r>
      <w:r w:rsidRPr="0095005D">
        <w:rPr>
          <w:i/>
        </w:rPr>
        <w:t>ori women (and what percentage of the total number of successful applicants) were successfully appointed to the jobs which they applied for at Tier 2 or above?</w:t>
      </w:r>
    </w:p>
    <w:p w14:paraId="553801A0" w14:textId="3D81824B" w:rsidR="00D01084" w:rsidRDefault="0095005D" w:rsidP="00B01FC2">
      <w:pPr>
        <w:pStyle w:val="Default"/>
        <w:spacing w:after="120"/>
        <w:rPr>
          <w:szCs w:val="22"/>
        </w:rPr>
      </w:pPr>
      <w:r>
        <w:rPr>
          <w:szCs w:val="22"/>
        </w:rPr>
        <w:t>In the past three years no</w:t>
      </w:r>
      <w:r w:rsidR="00C907F6">
        <w:rPr>
          <w:szCs w:val="22"/>
        </w:rPr>
        <w:t>ne of the</w:t>
      </w:r>
      <w:r>
        <w:rPr>
          <w:szCs w:val="22"/>
        </w:rPr>
        <w:t xml:space="preserve"> successful applicants </w:t>
      </w:r>
      <w:r w:rsidR="00C907F6">
        <w:rPr>
          <w:szCs w:val="22"/>
        </w:rPr>
        <w:t xml:space="preserve">that were appointed to Tier 2 roles have </w:t>
      </w:r>
      <w:r>
        <w:rPr>
          <w:szCs w:val="22"/>
        </w:rPr>
        <w:t>identif</w:t>
      </w:r>
      <w:r w:rsidR="00C907F6">
        <w:rPr>
          <w:szCs w:val="22"/>
        </w:rPr>
        <w:t>ied</w:t>
      </w:r>
      <w:r>
        <w:rPr>
          <w:szCs w:val="22"/>
        </w:rPr>
        <w:t xml:space="preserve"> as Māori women.</w:t>
      </w:r>
    </w:p>
    <w:p w14:paraId="2A25C395" w14:textId="5D18922C" w:rsidR="00AF7258" w:rsidRPr="00AF7258" w:rsidRDefault="00AF7258" w:rsidP="00B01FC2">
      <w:pPr>
        <w:pStyle w:val="Default"/>
        <w:spacing w:after="120"/>
        <w:rPr>
          <w:szCs w:val="22"/>
        </w:rPr>
      </w:pPr>
      <w:r w:rsidRPr="00AF7258">
        <w:rPr>
          <w:szCs w:val="22"/>
        </w:rPr>
        <w:t xml:space="preserve">If you have any feedback or questions about the Department’s response, please let us know at </w:t>
      </w:r>
      <w:hyperlink r:id="rId11" w:history="1">
        <w:r w:rsidR="00D9470C" w:rsidRPr="004179BD">
          <w:rPr>
            <w:rStyle w:val="Hyperlink"/>
            <w:szCs w:val="22"/>
          </w:rPr>
          <w:t>OIA@dia.govt.nz</w:t>
        </w:r>
      </w:hyperlink>
      <w:r w:rsidRPr="00AF7258">
        <w:rPr>
          <w:szCs w:val="22"/>
        </w:rPr>
        <w:t xml:space="preserve">.   </w:t>
      </w:r>
    </w:p>
    <w:p w14:paraId="39153B83" w14:textId="2D140818" w:rsidR="00AF7258" w:rsidRDefault="00AF7258" w:rsidP="00B01FC2">
      <w:pPr>
        <w:pStyle w:val="Default"/>
        <w:spacing w:after="120"/>
        <w:rPr>
          <w:szCs w:val="22"/>
        </w:rPr>
      </w:pPr>
      <w:r w:rsidRPr="00AF7258">
        <w:rPr>
          <w:szCs w:val="22"/>
        </w:rPr>
        <w:t xml:space="preserve">You have the right to seek an investigation and review by the Ombudsman of this decision.   Information about how to make a complaint is available at </w:t>
      </w:r>
      <w:hyperlink r:id="rId12" w:history="1">
        <w:r w:rsidR="00CB2F12" w:rsidRPr="0072507E">
          <w:rPr>
            <w:rStyle w:val="Hyperlink"/>
            <w:szCs w:val="22"/>
          </w:rPr>
          <w:t>www.ombudsman.parliament.nz</w:t>
        </w:r>
      </w:hyperlink>
      <w:r w:rsidR="00CB2F12">
        <w:rPr>
          <w:szCs w:val="22"/>
        </w:rPr>
        <w:t xml:space="preserve"> </w:t>
      </w:r>
      <w:r w:rsidRPr="00AF7258">
        <w:rPr>
          <w:szCs w:val="22"/>
        </w:rPr>
        <w:t xml:space="preserve"> or Freephone 0800 802 602.    </w:t>
      </w:r>
    </w:p>
    <w:p w14:paraId="0E2359E9" w14:textId="5ACD60FE" w:rsidR="009364C3" w:rsidRDefault="009364C3" w:rsidP="00967D6C">
      <w:pPr>
        <w:pStyle w:val="Yourssincerely"/>
        <w:keepNext/>
        <w:spacing w:after="200"/>
      </w:pPr>
      <w:r>
        <w:t>Yours sincerely</w:t>
      </w:r>
    </w:p>
    <w:p w14:paraId="51DB6119" w14:textId="33EB8B2A" w:rsidR="00523CE9" w:rsidRDefault="00C577A9" w:rsidP="00967D6C">
      <w:r>
        <w:rPr>
          <w:noProof/>
        </w:rPr>
        <w:drawing>
          <wp:inline distT="0" distB="0" distL="0" distR="0" wp14:anchorId="2D458AD4" wp14:editId="5AA2D5A9">
            <wp:extent cx="2449830" cy="638175"/>
            <wp:effectExtent l="0" t="0" r="7620" b="9525"/>
            <wp:docPr id="1" name="Picture 1" descr="cid:image001.jpg@01D56278.3E69B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6278.3E69B4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49830" cy="638175"/>
                    </a:xfrm>
                    <a:prstGeom prst="rect">
                      <a:avLst/>
                    </a:prstGeom>
                    <a:noFill/>
                    <a:ln>
                      <a:noFill/>
                    </a:ln>
                  </pic:spPr>
                </pic:pic>
              </a:graphicData>
            </a:graphic>
          </wp:inline>
        </w:drawing>
      </w:r>
      <w:bookmarkStart w:id="0" w:name="_GoBack"/>
      <w:bookmarkEnd w:id="0"/>
    </w:p>
    <w:p w14:paraId="7D3D0028" w14:textId="77777777" w:rsidR="009364C3" w:rsidRDefault="00867F86" w:rsidP="005F2097">
      <w:pPr>
        <w:pStyle w:val="Signoffname"/>
        <w:keepNext/>
      </w:pPr>
      <w:r>
        <w:t>Lesa Kalapu</w:t>
      </w:r>
    </w:p>
    <w:p w14:paraId="283BFE70" w14:textId="77777777" w:rsidR="00677284" w:rsidRDefault="00867F86" w:rsidP="005F2097">
      <w:pPr>
        <w:pStyle w:val="Signoff"/>
        <w:keepNext/>
      </w:pPr>
      <w:r>
        <w:t>General Manager</w:t>
      </w:r>
    </w:p>
    <w:p w14:paraId="563404FE" w14:textId="0C635E95" w:rsidR="0034204E" w:rsidRPr="00476FE0" w:rsidRDefault="00867F86" w:rsidP="007861FE">
      <w:pPr>
        <w:pStyle w:val="Signoff"/>
      </w:pPr>
      <w:proofErr w:type="spellStart"/>
      <w:r>
        <w:t>P</w:t>
      </w:r>
      <w:r w:rsidR="00E36868">
        <w:rPr>
          <w:rFonts w:cs="Calibri"/>
        </w:rPr>
        <w:t>ū</w:t>
      </w:r>
      <w:r>
        <w:t>manawa</w:t>
      </w:r>
      <w:proofErr w:type="spellEnd"/>
      <w:r>
        <w:t xml:space="preserve"> </w:t>
      </w:r>
      <w:proofErr w:type="spellStart"/>
      <w:r>
        <w:t>Tangata</w:t>
      </w:r>
      <w:proofErr w:type="spellEnd"/>
      <w:r>
        <w:t xml:space="preserve"> – Human Resources</w:t>
      </w:r>
    </w:p>
    <w:sectPr w:rsidR="0034204E" w:rsidRPr="00476FE0" w:rsidSect="00DB0345">
      <w:footerReference w:type="default" r:id="rId15"/>
      <w:headerReference w:type="first" r:id="rId16"/>
      <w:pgSz w:w="11907" w:h="16840" w:code="9"/>
      <w:pgMar w:top="1191" w:right="1418" w:bottom="851" w:left="1418" w:header="425"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B5E6E" w14:textId="77777777" w:rsidR="00F81D0E" w:rsidRDefault="00F81D0E">
      <w:r>
        <w:separator/>
      </w:r>
    </w:p>
  </w:endnote>
  <w:endnote w:type="continuationSeparator" w:id="0">
    <w:p w14:paraId="285AD08A" w14:textId="77777777" w:rsidR="00F81D0E" w:rsidRDefault="00F8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1CE9" w14:textId="42CE3193" w:rsidR="00747D6A" w:rsidRPr="00747D6A" w:rsidRDefault="00747D6A" w:rsidP="00747D6A">
    <w:pPr>
      <w:pStyle w:val="Footer"/>
      <w:tabs>
        <w:tab w:val="right" w:pos="9071"/>
      </w:tabs>
    </w:pPr>
    <w:r>
      <w:tab/>
      <w:t xml:space="preserve">Page </w:t>
    </w:r>
    <w:r w:rsidR="00C577A9">
      <w:fldChar w:fldCharType="begin"/>
    </w:r>
    <w:r w:rsidR="00C577A9">
      <w:instrText xml:space="preserve"> NUMPAGES   \* MERGEFORMAT </w:instrText>
    </w:r>
    <w:r w:rsidR="00C577A9">
      <w:fldChar w:fldCharType="separate"/>
    </w:r>
    <w:r>
      <w:t>3</w:t>
    </w:r>
    <w:r w:rsidR="00C577A9">
      <w:fldChar w:fldCharType="end"/>
    </w:r>
    <w:r>
      <w:t xml:space="preserve"> of </w:t>
    </w:r>
    <w:r w:rsidR="00C577A9">
      <w:fldChar w:fldCharType="begin"/>
    </w:r>
    <w:r w:rsidR="00C577A9">
      <w:instrText xml:space="preserve"> NUMPAGES   \* MERGEFORMAT </w:instrText>
    </w:r>
    <w:r w:rsidR="00C577A9">
      <w:fldChar w:fldCharType="separate"/>
    </w:r>
    <w:r>
      <w:t>3</w:t>
    </w:r>
    <w:r w:rsidR="00C577A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6D4E3" w14:textId="77777777" w:rsidR="00F81D0E" w:rsidRDefault="00F81D0E" w:rsidP="00760B03">
      <w:pPr>
        <w:pStyle w:val="Spacer"/>
      </w:pPr>
      <w:r>
        <w:separator/>
      </w:r>
    </w:p>
    <w:p w14:paraId="1F41E96D" w14:textId="77777777" w:rsidR="00F81D0E" w:rsidRPr="00760B03" w:rsidRDefault="00F81D0E" w:rsidP="00760B03">
      <w:pPr>
        <w:pStyle w:val="Spacer"/>
      </w:pPr>
    </w:p>
  </w:footnote>
  <w:footnote w:type="continuationSeparator" w:id="0">
    <w:p w14:paraId="4EF61DBA" w14:textId="77777777" w:rsidR="00F81D0E" w:rsidRDefault="00F8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32FF" w14:textId="02C9A1D1" w:rsidR="00476FE0" w:rsidRDefault="00967D6C" w:rsidP="00622D7D">
    <w:pPr>
      <w:pStyle w:val="Header"/>
      <w:jc w:val="right"/>
    </w:pPr>
    <w:r>
      <w:rPr>
        <w:noProof/>
        <w:lang w:eastAsia="en-NZ"/>
      </w:rPr>
      <w:drawing>
        <wp:inline distT="0" distB="0" distL="0" distR="0" wp14:anchorId="536614F8" wp14:editId="0E3F5C18">
          <wp:extent cx="2335530" cy="633095"/>
          <wp:effectExtent l="0" t="0" r="0" b="0"/>
          <wp:docPr id="3" name="Picture 3"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p w14:paraId="0C518028" w14:textId="77777777" w:rsidR="00967D6C" w:rsidRDefault="00967D6C" w:rsidP="00622D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15:restartNumberingAfterBreak="0">
    <w:nsid w:val="0B486E3B"/>
    <w:multiLevelType w:val="hybridMultilevel"/>
    <w:tmpl w:val="3F58772A"/>
    <w:lvl w:ilvl="0" w:tplc="14090001">
      <w:start w:val="1"/>
      <w:numFmt w:val="bullet"/>
      <w:lvlText w:val=""/>
      <w:lvlJc w:val="left"/>
      <w:pPr>
        <w:ind w:left="1346" w:hanging="360"/>
      </w:pPr>
      <w:rPr>
        <w:rFonts w:ascii="Symbol" w:hAnsi="Symbol" w:hint="default"/>
      </w:rPr>
    </w:lvl>
    <w:lvl w:ilvl="1" w:tplc="14090003">
      <w:start w:val="1"/>
      <w:numFmt w:val="bullet"/>
      <w:lvlText w:val="o"/>
      <w:lvlJc w:val="left"/>
      <w:pPr>
        <w:ind w:left="2066" w:hanging="360"/>
      </w:pPr>
      <w:rPr>
        <w:rFonts w:ascii="Courier New" w:hAnsi="Courier New" w:cs="Courier New" w:hint="default"/>
      </w:rPr>
    </w:lvl>
    <w:lvl w:ilvl="2" w:tplc="14090005" w:tentative="1">
      <w:start w:val="1"/>
      <w:numFmt w:val="bullet"/>
      <w:lvlText w:val=""/>
      <w:lvlJc w:val="left"/>
      <w:pPr>
        <w:ind w:left="2786" w:hanging="360"/>
      </w:pPr>
      <w:rPr>
        <w:rFonts w:ascii="Wingdings" w:hAnsi="Wingdings" w:hint="default"/>
      </w:rPr>
    </w:lvl>
    <w:lvl w:ilvl="3" w:tplc="14090001" w:tentative="1">
      <w:start w:val="1"/>
      <w:numFmt w:val="bullet"/>
      <w:lvlText w:val=""/>
      <w:lvlJc w:val="left"/>
      <w:pPr>
        <w:ind w:left="3506" w:hanging="360"/>
      </w:pPr>
      <w:rPr>
        <w:rFonts w:ascii="Symbol" w:hAnsi="Symbol" w:hint="default"/>
      </w:rPr>
    </w:lvl>
    <w:lvl w:ilvl="4" w:tplc="14090003" w:tentative="1">
      <w:start w:val="1"/>
      <w:numFmt w:val="bullet"/>
      <w:lvlText w:val="o"/>
      <w:lvlJc w:val="left"/>
      <w:pPr>
        <w:ind w:left="4226" w:hanging="360"/>
      </w:pPr>
      <w:rPr>
        <w:rFonts w:ascii="Courier New" w:hAnsi="Courier New" w:cs="Courier New" w:hint="default"/>
      </w:rPr>
    </w:lvl>
    <w:lvl w:ilvl="5" w:tplc="14090005" w:tentative="1">
      <w:start w:val="1"/>
      <w:numFmt w:val="bullet"/>
      <w:lvlText w:val=""/>
      <w:lvlJc w:val="left"/>
      <w:pPr>
        <w:ind w:left="4946" w:hanging="360"/>
      </w:pPr>
      <w:rPr>
        <w:rFonts w:ascii="Wingdings" w:hAnsi="Wingdings" w:hint="default"/>
      </w:rPr>
    </w:lvl>
    <w:lvl w:ilvl="6" w:tplc="14090001" w:tentative="1">
      <w:start w:val="1"/>
      <w:numFmt w:val="bullet"/>
      <w:lvlText w:val=""/>
      <w:lvlJc w:val="left"/>
      <w:pPr>
        <w:ind w:left="5666" w:hanging="360"/>
      </w:pPr>
      <w:rPr>
        <w:rFonts w:ascii="Symbol" w:hAnsi="Symbol" w:hint="default"/>
      </w:rPr>
    </w:lvl>
    <w:lvl w:ilvl="7" w:tplc="14090003" w:tentative="1">
      <w:start w:val="1"/>
      <w:numFmt w:val="bullet"/>
      <w:lvlText w:val="o"/>
      <w:lvlJc w:val="left"/>
      <w:pPr>
        <w:ind w:left="6386" w:hanging="360"/>
      </w:pPr>
      <w:rPr>
        <w:rFonts w:ascii="Courier New" w:hAnsi="Courier New" w:cs="Courier New" w:hint="default"/>
      </w:rPr>
    </w:lvl>
    <w:lvl w:ilvl="8" w:tplc="14090005" w:tentative="1">
      <w:start w:val="1"/>
      <w:numFmt w:val="bullet"/>
      <w:lvlText w:val=""/>
      <w:lvlJc w:val="left"/>
      <w:pPr>
        <w:ind w:left="7106" w:hanging="360"/>
      </w:pPr>
      <w:rPr>
        <w:rFonts w:ascii="Wingdings" w:hAnsi="Wingdings" w:hint="default"/>
      </w:rPr>
    </w:lvl>
  </w:abstractNum>
  <w:abstractNum w:abstractNumId="13"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15:restartNumberingAfterBreak="0">
    <w:nsid w:val="22A9768D"/>
    <w:multiLevelType w:val="hybridMultilevel"/>
    <w:tmpl w:val="801AE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92A6C07"/>
    <w:multiLevelType w:val="hybridMultilevel"/>
    <w:tmpl w:val="79427A1C"/>
    <w:lvl w:ilvl="0" w:tplc="5FEC5800">
      <w:numFmt w:val="decimal"/>
      <w:lvlText w:val="%1."/>
      <w:lvlJc w:val="left"/>
      <w:pPr>
        <w:ind w:left="945" w:hanging="585"/>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EB727B"/>
    <w:multiLevelType w:val="hybridMultilevel"/>
    <w:tmpl w:val="351CEF2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15:restartNumberingAfterBreak="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10B019F"/>
    <w:multiLevelType w:val="hybridMultilevel"/>
    <w:tmpl w:val="C95E92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DA878F9"/>
    <w:multiLevelType w:val="hybridMultilevel"/>
    <w:tmpl w:val="5AA4CD1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520C5FC3"/>
    <w:multiLevelType w:val="multilevel"/>
    <w:tmpl w:val="00E47A76"/>
    <w:lvl w:ilvl="0">
      <w:start w:val="1"/>
      <w:numFmt w:val="bullet"/>
      <w:lvlText w:val=""/>
      <w:lvlJc w:val="left"/>
      <w:pPr>
        <w:ind w:left="927" w:hanging="360"/>
      </w:pPr>
      <w:rPr>
        <w:rFonts w:ascii="Symbol" w:hAnsi="Symbol"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Restart w:val="0"/>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FD40A31"/>
    <w:multiLevelType w:val="multilevel"/>
    <w:tmpl w:val="8CDC4F1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15:restartNumberingAfterBreak="0">
    <w:nsid w:val="64C356F2"/>
    <w:multiLevelType w:val="hybridMultilevel"/>
    <w:tmpl w:val="B8EE31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3" w15:restartNumberingAfterBreak="0">
    <w:nsid w:val="7565061D"/>
    <w:multiLevelType w:val="hybridMultilevel"/>
    <w:tmpl w:val="79D8B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5" w15:restartNumberingAfterBreak="0">
    <w:nsid w:val="786F0227"/>
    <w:multiLevelType w:val="hybridMultilevel"/>
    <w:tmpl w:val="79E494E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abstractNumId w:val="26"/>
  </w:num>
  <w:num w:numId="2">
    <w:abstractNumId w:val="25"/>
  </w:num>
  <w:num w:numId="3">
    <w:abstractNumId w:val="20"/>
  </w:num>
  <w:num w:numId="4">
    <w:abstractNumId w:val="32"/>
  </w:num>
  <w:num w:numId="5">
    <w:abstractNumId w:val="27"/>
  </w:num>
  <w:num w:numId="6">
    <w:abstractNumId w:val="30"/>
  </w:num>
  <w:num w:numId="7">
    <w:abstractNumId w:val="18"/>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4"/>
  </w:num>
  <w:num w:numId="21">
    <w:abstractNumId w:val="31"/>
  </w:num>
  <w:num w:numId="22">
    <w:abstractNumId w:val="29"/>
  </w:num>
  <w:num w:numId="23">
    <w:abstractNumId w:val="22"/>
  </w:num>
  <w:num w:numId="24">
    <w:abstractNumId w:val="19"/>
  </w:num>
  <w:num w:numId="25">
    <w:abstractNumId w:val="13"/>
  </w:num>
  <w:num w:numId="26">
    <w:abstractNumId w:val="10"/>
  </w:num>
  <w:num w:numId="27">
    <w:abstractNumId w:val="28"/>
  </w:num>
  <w:num w:numId="28">
    <w:abstractNumId w:val="21"/>
  </w:num>
  <w:num w:numId="29">
    <w:abstractNumId w:val="15"/>
  </w:num>
  <w:num w:numId="30">
    <w:abstractNumId w:val="33"/>
  </w:num>
  <w:num w:numId="31">
    <w:abstractNumId w:val="16"/>
  </w:num>
  <w:num w:numId="32">
    <w:abstractNumId w:val="17"/>
  </w:num>
  <w:num w:numId="33">
    <w:abstractNumId w:val="35"/>
  </w:num>
  <w:num w:numId="34">
    <w:abstractNumId w:val="24"/>
  </w:num>
  <w:num w:numId="35">
    <w:abstractNumId w:val="23"/>
  </w:num>
  <w:num w:numId="3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6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0C"/>
    <w:rsid w:val="00001A39"/>
    <w:rsid w:val="00003360"/>
    <w:rsid w:val="00014666"/>
    <w:rsid w:val="00020010"/>
    <w:rsid w:val="00034673"/>
    <w:rsid w:val="0003693C"/>
    <w:rsid w:val="00037059"/>
    <w:rsid w:val="000409E2"/>
    <w:rsid w:val="00042C8A"/>
    <w:rsid w:val="00044EA1"/>
    <w:rsid w:val="00054A95"/>
    <w:rsid w:val="00054C64"/>
    <w:rsid w:val="00063BB2"/>
    <w:rsid w:val="00076035"/>
    <w:rsid w:val="00077013"/>
    <w:rsid w:val="000859C3"/>
    <w:rsid w:val="0009085C"/>
    <w:rsid w:val="00091C3A"/>
    <w:rsid w:val="000C4D9B"/>
    <w:rsid w:val="000C6B87"/>
    <w:rsid w:val="000C759A"/>
    <w:rsid w:val="000E677B"/>
    <w:rsid w:val="000F32DD"/>
    <w:rsid w:val="000F61AF"/>
    <w:rsid w:val="000F7FA7"/>
    <w:rsid w:val="0010171C"/>
    <w:rsid w:val="00102FAD"/>
    <w:rsid w:val="0011267A"/>
    <w:rsid w:val="001200D9"/>
    <w:rsid w:val="00121CF6"/>
    <w:rsid w:val="001223A9"/>
    <w:rsid w:val="00122E39"/>
    <w:rsid w:val="00162492"/>
    <w:rsid w:val="00163AB1"/>
    <w:rsid w:val="0016433D"/>
    <w:rsid w:val="00193984"/>
    <w:rsid w:val="001A5F55"/>
    <w:rsid w:val="001B46D4"/>
    <w:rsid w:val="001B7580"/>
    <w:rsid w:val="001C0031"/>
    <w:rsid w:val="001C5076"/>
    <w:rsid w:val="001D0111"/>
    <w:rsid w:val="001D4673"/>
    <w:rsid w:val="001F65D7"/>
    <w:rsid w:val="0020417D"/>
    <w:rsid w:val="00205FE8"/>
    <w:rsid w:val="00206BA3"/>
    <w:rsid w:val="002149D9"/>
    <w:rsid w:val="00215160"/>
    <w:rsid w:val="002173AE"/>
    <w:rsid w:val="002202AA"/>
    <w:rsid w:val="002224B4"/>
    <w:rsid w:val="002246B6"/>
    <w:rsid w:val="00226D5E"/>
    <w:rsid w:val="002332A0"/>
    <w:rsid w:val="00237A3D"/>
    <w:rsid w:val="00240E83"/>
    <w:rsid w:val="002502D1"/>
    <w:rsid w:val="002604D0"/>
    <w:rsid w:val="00270EEC"/>
    <w:rsid w:val="0027357C"/>
    <w:rsid w:val="002806A2"/>
    <w:rsid w:val="00285593"/>
    <w:rsid w:val="00286F5A"/>
    <w:rsid w:val="00297CC7"/>
    <w:rsid w:val="002A194F"/>
    <w:rsid w:val="002A3E6A"/>
    <w:rsid w:val="002A44D6"/>
    <w:rsid w:val="002A4BD9"/>
    <w:rsid w:val="002A4FE7"/>
    <w:rsid w:val="002B1CEB"/>
    <w:rsid w:val="002C4ABD"/>
    <w:rsid w:val="002D0D2C"/>
    <w:rsid w:val="002D16C8"/>
    <w:rsid w:val="0030084C"/>
    <w:rsid w:val="003129BA"/>
    <w:rsid w:val="00313A68"/>
    <w:rsid w:val="003148FC"/>
    <w:rsid w:val="00326373"/>
    <w:rsid w:val="00326B30"/>
    <w:rsid w:val="00330820"/>
    <w:rsid w:val="00335C36"/>
    <w:rsid w:val="0034204E"/>
    <w:rsid w:val="00353F98"/>
    <w:rsid w:val="0035618A"/>
    <w:rsid w:val="00370FC0"/>
    <w:rsid w:val="00373206"/>
    <w:rsid w:val="003849F7"/>
    <w:rsid w:val="003A10DA"/>
    <w:rsid w:val="003A12C8"/>
    <w:rsid w:val="003A6FFE"/>
    <w:rsid w:val="003B3A23"/>
    <w:rsid w:val="003B7828"/>
    <w:rsid w:val="003C224E"/>
    <w:rsid w:val="003C2E65"/>
    <w:rsid w:val="003E4565"/>
    <w:rsid w:val="003F5886"/>
    <w:rsid w:val="0040020C"/>
    <w:rsid w:val="0040700B"/>
    <w:rsid w:val="00407F54"/>
    <w:rsid w:val="00411341"/>
    <w:rsid w:val="00413966"/>
    <w:rsid w:val="00414A50"/>
    <w:rsid w:val="00415CDB"/>
    <w:rsid w:val="0042551E"/>
    <w:rsid w:val="00432937"/>
    <w:rsid w:val="00433AD8"/>
    <w:rsid w:val="00451195"/>
    <w:rsid w:val="004512F2"/>
    <w:rsid w:val="0045256C"/>
    <w:rsid w:val="00452D6D"/>
    <w:rsid w:val="0045399E"/>
    <w:rsid w:val="004552A0"/>
    <w:rsid w:val="00460A83"/>
    <w:rsid w:val="00470FCE"/>
    <w:rsid w:val="00476FE0"/>
    <w:rsid w:val="00477619"/>
    <w:rsid w:val="00481956"/>
    <w:rsid w:val="00483A4E"/>
    <w:rsid w:val="00486E6E"/>
    <w:rsid w:val="004914D8"/>
    <w:rsid w:val="004A5823"/>
    <w:rsid w:val="004B0AAF"/>
    <w:rsid w:val="004B3924"/>
    <w:rsid w:val="004C4DDD"/>
    <w:rsid w:val="004C6729"/>
    <w:rsid w:val="004C7E9E"/>
    <w:rsid w:val="004D1706"/>
    <w:rsid w:val="004D243F"/>
    <w:rsid w:val="004D61FB"/>
    <w:rsid w:val="004D7473"/>
    <w:rsid w:val="004D7520"/>
    <w:rsid w:val="00506E21"/>
    <w:rsid w:val="00510849"/>
    <w:rsid w:val="00512ACB"/>
    <w:rsid w:val="005154E7"/>
    <w:rsid w:val="0052216D"/>
    <w:rsid w:val="00523CE9"/>
    <w:rsid w:val="00526115"/>
    <w:rsid w:val="005305F8"/>
    <w:rsid w:val="00530913"/>
    <w:rsid w:val="00533FAF"/>
    <w:rsid w:val="005366B6"/>
    <w:rsid w:val="00561A97"/>
    <w:rsid w:val="00561EAE"/>
    <w:rsid w:val="00563DAC"/>
    <w:rsid w:val="0056647B"/>
    <w:rsid w:val="005675E0"/>
    <w:rsid w:val="00570C00"/>
    <w:rsid w:val="00573346"/>
    <w:rsid w:val="0057663F"/>
    <w:rsid w:val="0058206B"/>
    <w:rsid w:val="00585330"/>
    <w:rsid w:val="00585690"/>
    <w:rsid w:val="0058622C"/>
    <w:rsid w:val="00592A8C"/>
    <w:rsid w:val="005954DB"/>
    <w:rsid w:val="00595B33"/>
    <w:rsid w:val="0059662F"/>
    <w:rsid w:val="005B0E17"/>
    <w:rsid w:val="005B5CC0"/>
    <w:rsid w:val="005B77CC"/>
    <w:rsid w:val="005B7F89"/>
    <w:rsid w:val="005D2B6F"/>
    <w:rsid w:val="005E2248"/>
    <w:rsid w:val="005E4B13"/>
    <w:rsid w:val="005E4C02"/>
    <w:rsid w:val="005F01DF"/>
    <w:rsid w:val="005F2097"/>
    <w:rsid w:val="005F734F"/>
    <w:rsid w:val="005F7FF8"/>
    <w:rsid w:val="00600CA4"/>
    <w:rsid w:val="00602416"/>
    <w:rsid w:val="0060277D"/>
    <w:rsid w:val="006041F2"/>
    <w:rsid w:val="006132D3"/>
    <w:rsid w:val="00622D7D"/>
    <w:rsid w:val="00630829"/>
    <w:rsid w:val="00653F6A"/>
    <w:rsid w:val="00662716"/>
    <w:rsid w:val="00665DE4"/>
    <w:rsid w:val="006702B2"/>
    <w:rsid w:val="00677284"/>
    <w:rsid w:val="00677B13"/>
    <w:rsid w:val="00677F4E"/>
    <w:rsid w:val="00681A08"/>
    <w:rsid w:val="0068480D"/>
    <w:rsid w:val="00685ECF"/>
    <w:rsid w:val="006875B8"/>
    <w:rsid w:val="00687CEA"/>
    <w:rsid w:val="00695B75"/>
    <w:rsid w:val="00696AA5"/>
    <w:rsid w:val="006A1A95"/>
    <w:rsid w:val="006A2B42"/>
    <w:rsid w:val="006A38B7"/>
    <w:rsid w:val="006A5247"/>
    <w:rsid w:val="006A59CA"/>
    <w:rsid w:val="006A5A15"/>
    <w:rsid w:val="006A5B1F"/>
    <w:rsid w:val="006B1CB2"/>
    <w:rsid w:val="006B1DD1"/>
    <w:rsid w:val="006B2FEC"/>
    <w:rsid w:val="006B3396"/>
    <w:rsid w:val="006C730C"/>
    <w:rsid w:val="006D638F"/>
    <w:rsid w:val="006E7BF7"/>
    <w:rsid w:val="006F1F7B"/>
    <w:rsid w:val="006F33E0"/>
    <w:rsid w:val="006F42AB"/>
    <w:rsid w:val="007068C8"/>
    <w:rsid w:val="00715B8F"/>
    <w:rsid w:val="0073106E"/>
    <w:rsid w:val="007314F8"/>
    <w:rsid w:val="00747D6A"/>
    <w:rsid w:val="00754DB1"/>
    <w:rsid w:val="00756BB7"/>
    <w:rsid w:val="0075764B"/>
    <w:rsid w:val="00760B03"/>
    <w:rsid w:val="00760C01"/>
    <w:rsid w:val="00761293"/>
    <w:rsid w:val="00767C04"/>
    <w:rsid w:val="00771D80"/>
    <w:rsid w:val="007736A2"/>
    <w:rsid w:val="00777E23"/>
    <w:rsid w:val="00780E0F"/>
    <w:rsid w:val="007861FE"/>
    <w:rsid w:val="007879B5"/>
    <w:rsid w:val="00792438"/>
    <w:rsid w:val="00797F2C"/>
    <w:rsid w:val="007A6226"/>
    <w:rsid w:val="007D1918"/>
    <w:rsid w:val="007D434B"/>
    <w:rsid w:val="007F1C09"/>
    <w:rsid w:val="00807102"/>
    <w:rsid w:val="00810027"/>
    <w:rsid w:val="008176B2"/>
    <w:rsid w:val="0082264B"/>
    <w:rsid w:val="00826308"/>
    <w:rsid w:val="00826889"/>
    <w:rsid w:val="0082765B"/>
    <w:rsid w:val="00831C9C"/>
    <w:rsid w:val="00832F6B"/>
    <w:rsid w:val="00835BD7"/>
    <w:rsid w:val="00843D71"/>
    <w:rsid w:val="00847324"/>
    <w:rsid w:val="00847AC3"/>
    <w:rsid w:val="00867F86"/>
    <w:rsid w:val="00870045"/>
    <w:rsid w:val="00872DCF"/>
    <w:rsid w:val="00876E5F"/>
    <w:rsid w:val="00885976"/>
    <w:rsid w:val="00886D28"/>
    <w:rsid w:val="00890CE4"/>
    <w:rsid w:val="008A3380"/>
    <w:rsid w:val="008C3187"/>
    <w:rsid w:val="008C5E4F"/>
    <w:rsid w:val="008D3942"/>
    <w:rsid w:val="008D49FB"/>
    <w:rsid w:val="008D63B7"/>
    <w:rsid w:val="008D6A03"/>
    <w:rsid w:val="008E2DC4"/>
    <w:rsid w:val="008E7FEE"/>
    <w:rsid w:val="008F67F5"/>
    <w:rsid w:val="008F6BCE"/>
    <w:rsid w:val="00900D4B"/>
    <w:rsid w:val="009059BE"/>
    <w:rsid w:val="00914431"/>
    <w:rsid w:val="009170B9"/>
    <w:rsid w:val="00927482"/>
    <w:rsid w:val="00930136"/>
    <w:rsid w:val="009364C3"/>
    <w:rsid w:val="0094256C"/>
    <w:rsid w:val="0095005D"/>
    <w:rsid w:val="0095112B"/>
    <w:rsid w:val="00964376"/>
    <w:rsid w:val="00964F6A"/>
    <w:rsid w:val="00967054"/>
    <w:rsid w:val="00967D6C"/>
    <w:rsid w:val="009720A9"/>
    <w:rsid w:val="00973A6D"/>
    <w:rsid w:val="009865AA"/>
    <w:rsid w:val="00987080"/>
    <w:rsid w:val="0098765A"/>
    <w:rsid w:val="009968B0"/>
    <w:rsid w:val="009A6CB2"/>
    <w:rsid w:val="009B03D6"/>
    <w:rsid w:val="009B0982"/>
    <w:rsid w:val="009B4C99"/>
    <w:rsid w:val="009C08A3"/>
    <w:rsid w:val="009C21CD"/>
    <w:rsid w:val="009C2248"/>
    <w:rsid w:val="009C32F9"/>
    <w:rsid w:val="009D28CF"/>
    <w:rsid w:val="009D4580"/>
    <w:rsid w:val="009E5D36"/>
    <w:rsid w:val="009E7CA0"/>
    <w:rsid w:val="009F5021"/>
    <w:rsid w:val="00A04392"/>
    <w:rsid w:val="00A16003"/>
    <w:rsid w:val="00A167D7"/>
    <w:rsid w:val="00A24FBB"/>
    <w:rsid w:val="00A266A8"/>
    <w:rsid w:val="00A338B6"/>
    <w:rsid w:val="00A42C03"/>
    <w:rsid w:val="00A42ED2"/>
    <w:rsid w:val="00A43526"/>
    <w:rsid w:val="00A44B33"/>
    <w:rsid w:val="00A50E00"/>
    <w:rsid w:val="00A52529"/>
    <w:rsid w:val="00A53624"/>
    <w:rsid w:val="00A5766B"/>
    <w:rsid w:val="00A77170"/>
    <w:rsid w:val="00A81A94"/>
    <w:rsid w:val="00A863E3"/>
    <w:rsid w:val="00A87CB5"/>
    <w:rsid w:val="00A96FF7"/>
    <w:rsid w:val="00AA339D"/>
    <w:rsid w:val="00AA49BF"/>
    <w:rsid w:val="00AA6B32"/>
    <w:rsid w:val="00AB3A92"/>
    <w:rsid w:val="00AB478B"/>
    <w:rsid w:val="00AB4AD9"/>
    <w:rsid w:val="00AC020E"/>
    <w:rsid w:val="00AC46B6"/>
    <w:rsid w:val="00AD6E77"/>
    <w:rsid w:val="00AD7A25"/>
    <w:rsid w:val="00AE4491"/>
    <w:rsid w:val="00AF3A5A"/>
    <w:rsid w:val="00AF5218"/>
    <w:rsid w:val="00AF6477"/>
    <w:rsid w:val="00AF7258"/>
    <w:rsid w:val="00B01FC2"/>
    <w:rsid w:val="00B03733"/>
    <w:rsid w:val="00B0480E"/>
    <w:rsid w:val="00B1026A"/>
    <w:rsid w:val="00B136CB"/>
    <w:rsid w:val="00B20693"/>
    <w:rsid w:val="00B21166"/>
    <w:rsid w:val="00B263AE"/>
    <w:rsid w:val="00B34B1F"/>
    <w:rsid w:val="00B47091"/>
    <w:rsid w:val="00B6245A"/>
    <w:rsid w:val="00B62C3E"/>
    <w:rsid w:val="00B645DE"/>
    <w:rsid w:val="00B65857"/>
    <w:rsid w:val="00B66698"/>
    <w:rsid w:val="00B671C4"/>
    <w:rsid w:val="00B700CB"/>
    <w:rsid w:val="00B730D8"/>
    <w:rsid w:val="00B745DC"/>
    <w:rsid w:val="00B84350"/>
    <w:rsid w:val="00B855A6"/>
    <w:rsid w:val="00B91098"/>
    <w:rsid w:val="00B91904"/>
    <w:rsid w:val="00B92735"/>
    <w:rsid w:val="00B969ED"/>
    <w:rsid w:val="00BA1444"/>
    <w:rsid w:val="00BB1343"/>
    <w:rsid w:val="00BB16AF"/>
    <w:rsid w:val="00BB437F"/>
    <w:rsid w:val="00BB60C6"/>
    <w:rsid w:val="00BC2EBD"/>
    <w:rsid w:val="00BC6A06"/>
    <w:rsid w:val="00BD137C"/>
    <w:rsid w:val="00BD1A05"/>
    <w:rsid w:val="00BD61A0"/>
    <w:rsid w:val="00BE007D"/>
    <w:rsid w:val="00BF7075"/>
    <w:rsid w:val="00BF7677"/>
    <w:rsid w:val="00C03596"/>
    <w:rsid w:val="00C15A13"/>
    <w:rsid w:val="00C238D9"/>
    <w:rsid w:val="00C24A9D"/>
    <w:rsid w:val="00C2677E"/>
    <w:rsid w:val="00C31542"/>
    <w:rsid w:val="00C33FFE"/>
    <w:rsid w:val="00C40925"/>
    <w:rsid w:val="00C44F70"/>
    <w:rsid w:val="00C531D2"/>
    <w:rsid w:val="00C53362"/>
    <w:rsid w:val="00C577A9"/>
    <w:rsid w:val="00C6078D"/>
    <w:rsid w:val="00C657CF"/>
    <w:rsid w:val="00C73A04"/>
    <w:rsid w:val="00C73DE7"/>
    <w:rsid w:val="00C80D62"/>
    <w:rsid w:val="00C80DE6"/>
    <w:rsid w:val="00C907F6"/>
    <w:rsid w:val="00C96BFD"/>
    <w:rsid w:val="00CA5358"/>
    <w:rsid w:val="00CA5BC9"/>
    <w:rsid w:val="00CB2F12"/>
    <w:rsid w:val="00CC3B46"/>
    <w:rsid w:val="00CC5FB1"/>
    <w:rsid w:val="00CD502A"/>
    <w:rsid w:val="00CD79B1"/>
    <w:rsid w:val="00CF12CF"/>
    <w:rsid w:val="00CF5106"/>
    <w:rsid w:val="00CF517D"/>
    <w:rsid w:val="00CF5F49"/>
    <w:rsid w:val="00D01084"/>
    <w:rsid w:val="00D060D2"/>
    <w:rsid w:val="00D242CD"/>
    <w:rsid w:val="00D341C3"/>
    <w:rsid w:val="00D4139F"/>
    <w:rsid w:val="00D42843"/>
    <w:rsid w:val="00D5152A"/>
    <w:rsid w:val="00D64DCD"/>
    <w:rsid w:val="00D65145"/>
    <w:rsid w:val="00D6733A"/>
    <w:rsid w:val="00D67982"/>
    <w:rsid w:val="00D70851"/>
    <w:rsid w:val="00D74314"/>
    <w:rsid w:val="00D92505"/>
    <w:rsid w:val="00D9470C"/>
    <w:rsid w:val="00DA267C"/>
    <w:rsid w:val="00DA5101"/>
    <w:rsid w:val="00DA5C42"/>
    <w:rsid w:val="00DA79EF"/>
    <w:rsid w:val="00DB026E"/>
    <w:rsid w:val="00DB0345"/>
    <w:rsid w:val="00DB0C0B"/>
    <w:rsid w:val="00DB1DB3"/>
    <w:rsid w:val="00DB3B74"/>
    <w:rsid w:val="00DC53AE"/>
    <w:rsid w:val="00DC5870"/>
    <w:rsid w:val="00DC6D7F"/>
    <w:rsid w:val="00DD0384"/>
    <w:rsid w:val="00DD0901"/>
    <w:rsid w:val="00DE0029"/>
    <w:rsid w:val="00DE16B6"/>
    <w:rsid w:val="00DE36CA"/>
    <w:rsid w:val="00DE7C32"/>
    <w:rsid w:val="00DE7E63"/>
    <w:rsid w:val="00DF0513"/>
    <w:rsid w:val="00DF05EA"/>
    <w:rsid w:val="00DF2764"/>
    <w:rsid w:val="00DF77C1"/>
    <w:rsid w:val="00E07276"/>
    <w:rsid w:val="00E25F0C"/>
    <w:rsid w:val="00E3076A"/>
    <w:rsid w:val="00E33095"/>
    <w:rsid w:val="00E35E10"/>
    <w:rsid w:val="00E367C5"/>
    <w:rsid w:val="00E36868"/>
    <w:rsid w:val="00E37E71"/>
    <w:rsid w:val="00E42847"/>
    <w:rsid w:val="00E45184"/>
    <w:rsid w:val="00E46064"/>
    <w:rsid w:val="00E604A1"/>
    <w:rsid w:val="00E671D8"/>
    <w:rsid w:val="00E733C7"/>
    <w:rsid w:val="00E73AA8"/>
    <w:rsid w:val="00E80228"/>
    <w:rsid w:val="00EA2ED4"/>
    <w:rsid w:val="00EA2F2C"/>
    <w:rsid w:val="00EA491A"/>
    <w:rsid w:val="00EA6D1A"/>
    <w:rsid w:val="00EB1583"/>
    <w:rsid w:val="00EC23FB"/>
    <w:rsid w:val="00ED1A73"/>
    <w:rsid w:val="00ED2572"/>
    <w:rsid w:val="00ED31ED"/>
    <w:rsid w:val="00ED3807"/>
    <w:rsid w:val="00ED7681"/>
    <w:rsid w:val="00EF63C6"/>
    <w:rsid w:val="00EF74F5"/>
    <w:rsid w:val="00F034FB"/>
    <w:rsid w:val="00F05606"/>
    <w:rsid w:val="00F105F5"/>
    <w:rsid w:val="00F1075A"/>
    <w:rsid w:val="00F1224A"/>
    <w:rsid w:val="00F1301D"/>
    <w:rsid w:val="00F21DA6"/>
    <w:rsid w:val="00F22E82"/>
    <w:rsid w:val="00F27107"/>
    <w:rsid w:val="00F313D7"/>
    <w:rsid w:val="00F337BF"/>
    <w:rsid w:val="00F33D14"/>
    <w:rsid w:val="00F41CDC"/>
    <w:rsid w:val="00F473B6"/>
    <w:rsid w:val="00F52E57"/>
    <w:rsid w:val="00F53E06"/>
    <w:rsid w:val="00F54188"/>
    <w:rsid w:val="00F54CC0"/>
    <w:rsid w:val="00F609A0"/>
    <w:rsid w:val="00F62935"/>
    <w:rsid w:val="00F727A5"/>
    <w:rsid w:val="00F80AAF"/>
    <w:rsid w:val="00F81D0E"/>
    <w:rsid w:val="00F847A9"/>
    <w:rsid w:val="00F8745C"/>
    <w:rsid w:val="00F938B8"/>
    <w:rsid w:val="00FA5FE9"/>
    <w:rsid w:val="00FA67D2"/>
    <w:rsid w:val="00FB302F"/>
    <w:rsid w:val="00FB5A92"/>
    <w:rsid w:val="00FC12DF"/>
    <w:rsid w:val="00FC1C69"/>
    <w:rsid w:val="00FC1E81"/>
    <w:rsid w:val="00FC3739"/>
    <w:rsid w:val="00FC3B64"/>
    <w:rsid w:val="00FD03C0"/>
    <w:rsid w:val="00FD172B"/>
    <w:rsid w:val="00FD73EF"/>
    <w:rsid w:val="00FE10FE"/>
    <w:rsid w:val="00FE5AD9"/>
    <w:rsid w:val="00FE7A33"/>
    <w:rsid w:val="00FF47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69FEEB1"/>
  <w15:docId w15:val="{7B16A0B1-195A-4520-9D17-BF401D91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lsdException w:name="endnote reference" w:semiHidden="1" w:unhideWhenUsed="1"/>
    <w:lsdException w:name="endnote text" w:semiHidden="1" w:uiPriority="99" w:unhideWhenUsed="1"/>
    <w:lsdException w:name="table of authorities" w:semiHidden="1" w:uiPriority="99"/>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3984"/>
    <w:pPr>
      <w:keepLines/>
    </w:pPr>
    <w:rPr>
      <w:rFonts w:eastAsiaTheme="minorHAnsi"/>
      <w:lang w:eastAsia="en-US"/>
    </w:rPr>
  </w:style>
  <w:style w:type="paragraph" w:styleId="Heading1">
    <w:name w:val="heading 1"/>
    <w:basedOn w:val="Normal"/>
    <w:next w:val="Normal"/>
    <w:link w:val="Heading1Char"/>
    <w:semiHidden/>
    <w:qFormat/>
    <w:rsid w:val="00054A95"/>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054A95"/>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054A95"/>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054A95"/>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54A95"/>
    <w:pPr>
      <w:keepNext/>
      <w:spacing w:before="360"/>
      <w:outlineLvl w:val="4"/>
    </w:pPr>
    <w:rPr>
      <w:b/>
      <w:bCs/>
      <w:iCs/>
      <w:szCs w:val="26"/>
    </w:rPr>
  </w:style>
  <w:style w:type="paragraph" w:styleId="Heading6">
    <w:name w:val="heading 6"/>
    <w:basedOn w:val="Normal"/>
    <w:next w:val="Normal"/>
    <w:link w:val="Heading6Char"/>
    <w:uiPriority w:val="1"/>
    <w:semiHidden/>
    <w:qFormat/>
    <w:rsid w:val="00054A95"/>
    <w:pPr>
      <w:spacing w:before="360"/>
      <w:outlineLvl w:val="5"/>
    </w:pPr>
    <w:rPr>
      <w:b/>
      <w:bCs/>
      <w:i/>
      <w:szCs w:val="22"/>
    </w:rPr>
  </w:style>
  <w:style w:type="paragraph" w:styleId="Heading7">
    <w:name w:val="heading 7"/>
    <w:basedOn w:val="Normal"/>
    <w:next w:val="Normal"/>
    <w:uiPriority w:val="99"/>
    <w:semiHidden/>
    <w:qFormat/>
    <w:rsid w:val="00054A95"/>
    <w:pPr>
      <w:spacing w:after="60"/>
      <w:outlineLvl w:val="6"/>
    </w:pPr>
  </w:style>
  <w:style w:type="paragraph" w:styleId="Heading8">
    <w:name w:val="heading 8"/>
    <w:basedOn w:val="Normal"/>
    <w:next w:val="Normal"/>
    <w:uiPriority w:val="99"/>
    <w:semiHidden/>
    <w:qFormat/>
    <w:rsid w:val="00054A95"/>
    <w:pPr>
      <w:spacing w:after="60"/>
      <w:outlineLvl w:val="7"/>
    </w:pPr>
    <w:rPr>
      <w:i/>
      <w:iCs/>
    </w:rPr>
  </w:style>
  <w:style w:type="paragraph" w:styleId="Heading9">
    <w:name w:val="heading 9"/>
    <w:basedOn w:val="Normal"/>
    <w:next w:val="Normal"/>
    <w:uiPriority w:val="99"/>
    <w:semiHidden/>
    <w:qFormat/>
    <w:rsid w:val="00054A95"/>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rsid w:val="0060277D"/>
    <w:pPr>
      <w:spacing w:before="0" w:after="360"/>
    </w:pPr>
  </w:style>
  <w:style w:type="paragraph" w:styleId="E-mailSignature">
    <w:name w:val="E-mail Signature"/>
    <w:basedOn w:val="Normal"/>
    <w:uiPriority w:val="99"/>
    <w:semiHidden/>
    <w:rsid w:val="005675E0"/>
  </w:style>
  <w:style w:type="character" w:styleId="Emphasis">
    <w:name w:val="Emphasis"/>
    <w:uiPriority w:val="99"/>
    <w:semiHidden/>
    <w:qFormat/>
    <w:rsid w:val="00054A95"/>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rsid w:val="00E367C5"/>
    <w:pPr>
      <w:spacing w:before="40" w:after="40"/>
      <w:contextualSpacing/>
    </w:pPr>
    <w:rPr>
      <w:i/>
      <w:sz w:val="18"/>
    </w:rPr>
  </w:style>
  <w:style w:type="paragraph" w:styleId="Header">
    <w:name w:val="header"/>
    <w:basedOn w:val="Normal"/>
    <w:rsid w:val="001200D9"/>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semiHidden/>
    <w:rsid w:val="00054A9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22"/>
    <w:qFormat/>
    <w:rsid w:val="00054A95"/>
    <w:rPr>
      <w:b/>
      <w:bCs/>
    </w:rPr>
  </w:style>
  <w:style w:type="paragraph" w:styleId="Subtitle">
    <w:name w:val="Subtitle"/>
    <w:basedOn w:val="Normal"/>
    <w:uiPriority w:val="1"/>
    <w:semiHidden/>
    <w:qFormat/>
    <w:rsid w:val="00054A95"/>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54A95"/>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6437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semiHidden/>
    <w:rsid w:val="00054A95"/>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054A95"/>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054A9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054A95"/>
    <w:pPr>
      <w:numPr>
        <w:ilvl w:val="1"/>
        <w:numId w:val="20"/>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semiHidden/>
    <w:rsid w:val="00054A95"/>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592A8C"/>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54A95"/>
    <w:rPr>
      <w:i/>
      <w:iCs/>
    </w:rPr>
  </w:style>
  <w:style w:type="character" w:styleId="IntenseEmphasis">
    <w:name w:val="Intense Emphasis"/>
    <w:uiPriority w:val="99"/>
    <w:semiHidden/>
    <w:qFormat/>
    <w:rsid w:val="00054A95"/>
    <w:rPr>
      <w:b/>
      <w:i/>
    </w:rPr>
  </w:style>
  <w:style w:type="paragraph" w:styleId="ListParagraph">
    <w:name w:val="List Paragraph"/>
    <w:basedOn w:val="List123"/>
    <w:uiPriority w:val="34"/>
    <w:semiHidden/>
    <w:qFormat/>
    <w:rsid w:val="00054A95"/>
    <w:pPr>
      <w:numPr>
        <w:numId w:val="0"/>
      </w:numPr>
    </w:pPr>
  </w:style>
  <w:style w:type="character" w:customStyle="1" w:styleId="Heading5Char">
    <w:name w:val="Heading 5 Char"/>
    <w:basedOn w:val="DefaultParagraphFont"/>
    <w:link w:val="Heading5"/>
    <w:uiPriority w:val="1"/>
    <w:semiHidden/>
    <w:rsid w:val="00054A95"/>
    <w:rPr>
      <w:rFonts w:eastAsiaTheme="minorHAnsi"/>
      <w:b/>
      <w:bCs/>
      <w:iCs/>
      <w:szCs w:val="26"/>
      <w:lang w:eastAsia="en-US"/>
    </w:rPr>
  </w:style>
  <w:style w:type="character" w:styleId="SubtleReference">
    <w:name w:val="Subtle Reference"/>
    <w:basedOn w:val="DefaultParagraphFont"/>
    <w:uiPriority w:val="99"/>
    <w:semiHidden/>
    <w:qFormat/>
    <w:rsid w:val="00054A95"/>
    <w:rPr>
      <w:rFonts w:ascii="Calibri" w:hAnsi="Calibri"/>
      <w:smallCaps/>
      <w:color w:val="A42F13" w:themeColor="accent2"/>
      <w:u w:val="single"/>
    </w:rPr>
  </w:style>
  <w:style w:type="character" w:styleId="BookTitle">
    <w:name w:val="Book Title"/>
    <w:basedOn w:val="DefaultParagraphFont"/>
    <w:uiPriority w:val="33"/>
    <w:semiHidden/>
    <w:qFormat/>
    <w:rsid w:val="00054A95"/>
    <w:rPr>
      <w:rFonts w:ascii="Calibri" w:hAnsi="Calibri"/>
      <w:b/>
      <w:bCs/>
      <w:smallCaps/>
      <w:spacing w:val="5"/>
    </w:rPr>
  </w:style>
  <w:style w:type="character" w:styleId="IntenseReference">
    <w:name w:val="Intense Reference"/>
    <w:basedOn w:val="DefaultParagraphFont"/>
    <w:uiPriority w:val="99"/>
    <w:semiHidden/>
    <w:qFormat/>
    <w:rsid w:val="00054A95"/>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054A95"/>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54A95"/>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054A95"/>
    <w:pPr>
      <w:spacing w:before="40" w:after="40"/>
    </w:pPr>
    <w:rPr>
      <w:sz w:val="22"/>
    </w:rPr>
  </w:style>
  <w:style w:type="character" w:customStyle="1" w:styleId="Heading6Char">
    <w:name w:val="Heading 6 Char"/>
    <w:basedOn w:val="DefaultParagraphFont"/>
    <w:link w:val="Heading6"/>
    <w:uiPriority w:val="1"/>
    <w:semiHidden/>
    <w:rsid w:val="00054A95"/>
    <w:rPr>
      <w:rFonts w:eastAsiaTheme="minorHAnsi"/>
      <w:b/>
      <w:bCs/>
      <w:i/>
      <w:szCs w:val="22"/>
      <w:lang w:eastAsia="en-US"/>
    </w:rPr>
  </w:style>
  <w:style w:type="paragraph" w:customStyle="1" w:styleId="ListABClevel3">
    <w:name w:val="List A B C level 3"/>
    <w:basedOn w:val="Normal"/>
    <w:uiPriority w:val="1"/>
    <w:semiHidden/>
    <w:qFormat/>
    <w:rsid w:val="00054A95"/>
    <w:pPr>
      <w:numPr>
        <w:ilvl w:val="2"/>
        <w:numId w:val="20"/>
      </w:numPr>
      <w:spacing w:before="80" w:after="80"/>
    </w:pPr>
  </w:style>
  <w:style w:type="paragraph" w:customStyle="1" w:styleId="List123level2">
    <w:name w:val="List 1 2 3 level 2"/>
    <w:basedOn w:val="Normal"/>
    <w:uiPriority w:val="1"/>
    <w:semiHidden/>
    <w:qFormat/>
    <w:rsid w:val="00054A95"/>
    <w:pPr>
      <w:numPr>
        <w:ilvl w:val="1"/>
        <w:numId w:val="21"/>
      </w:numPr>
      <w:spacing w:before="80" w:after="80"/>
    </w:pPr>
  </w:style>
  <w:style w:type="paragraph" w:customStyle="1" w:styleId="List123level3">
    <w:name w:val="List 1 2 3 level 3"/>
    <w:basedOn w:val="Normal"/>
    <w:uiPriority w:val="1"/>
    <w:semiHidden/>
    <w:qFormat/>
    <w:rsid w:val="00054A95"/>
    <w:pPr>
      <w:numPr>
        <w:ilvl w:val="2"/>
        <w:numId w:val="21"/>
      </w:numPr>
      <w:spacing w:before="80" w:after="80"/>
    </w:pPr>
  </w:style>
  <w:style w:type="paragraph" w:customStyle="1" w:styleId="Legislationsection">
    <w:name w:val="Legislation section"/>
    <w:basedOn w:val="Normal"/>
    <w:semiHidden/>
    <w:qFormat/>
    <w:rsid w:val="00054A95"/>
    <w:pPr>
      <w:keepNext/>
      <w:numPr>
        <w:numId w:val="23"/>
      </w:numPr>
      <w:tabs>
        <w:tab w:val="left" w:pos="567"/>
      </w:tabs>
      <w:spacing w:after="60"/>
    </w:pPr>
    <w:rPr>
      <w:b/>
      <w:sz w:val="22"/>
    </w:rPr>
  </w:style>
  <w:style w:type="paragraph" w:customStyle="1" w:styleId="Legislationnumber">
    <w:name w:val="Legislation number"/>
    <w:basedOn w:val="Normal"/>
    <w:semiHidden/>
    <w:qFormat/>
    <w:rsid w:val="00054A95"/>
    <w:pPr>
      <w:numPr>
        <w:numId w:val="22"/>
      </w:numPr>
      <w:tabs>
        <w:tab w:val="left" w:pos="567"/>
      </w:tabs>
      <w:spacing w:before="60" w:after="60"/>
    </w:pPr>
    <w:rPr>
      <w:sz w:val="22"/>
    </w:rPr>
  </w:style>
  <w:style w:type="paragraph" w:customStyle="1" w:styleId="Legislationa">
    <w:name w:val="Legislation (a)"/>
    <w:basedOn w:val="Normal"/>
    <w:semiHidden/>
    <w:qFormat/>
    <w:rsid w:val="00054A95"/>
    <w:pPr>
      <w:numPr>
        <w:ilvl w:val="2"/>
        <w:numId w:val="23"/>
      </w:numPr>
      <w:spacing w:before="60" w:after="60"/>
    </w:pPr>
    <w:rPr>
      <w:sz w:val="22"/>
    </w:rPr>
  </w:style>
  <w:style w:type="paragraph" w:customStyle="1" w:styleId="Legislationi">
    <w:name w:val="Legislation (i)"/>
    <w:basedOn w:val="Normal"/>
    <w:semiHidden/>
    <w:qFormat/>
    <w:rsid w:val="00054A95"/>
    <w:pPr>
      <w:numPr>
        <w:ilvl w:val="3"/>
        <w:numId w:val="23"/>
      </w:numPr>
      <w:spacing w:before="60" w:after="60"/>
    </w:pPr>
    <w:rPr>
      <w:sz w:val="22"/>
    </w:rPr>
  </w:style>
  <w:style w:type="paragraph" w:customStyle="1" w:styleId="Numberedparaindentonly">
    <w:name w:val="Numbered para indent only"/>
    <w:basedOn w:val="Normal"/>
    <w:semiHidden/>
    <w:qFormat/>
    <w:rsid w:val="00054A95"/>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054A95"/>
    <w:pPr>
      <w:spacing w:before="0" w:after="0"/>
    </w:pPr>
  </w:style>
  <w:style w:type="paragraph" w:customStyle="1" w:styleId="Page">
    <w:name w:val="Page"/>
    <w:basedOn w:val="Spacer"/>
    <w:semiHidden/>
    <w:qFormat/>
    <w:rsid w:val="00054A95"/>
    <w:pPr>
      <w:jc w:val="right"/>
    </w:pPr>
    <w:rPr>
      <w:color w:val="000000" w:themeColor="text1"/>
    </w:rPr>
  </w:style>
  <w:style w:type="table" w:customStyle="1" w:styleId="Blanktable">
    <w:name w:val="Blank table"/>
    <w:basedOn w:val="TableNormal"/>
    <w:uiPriority w:val="99"/>
    <w:rsid w:val="00677284"/>
    <w:pPr>
      <w:spacing w:before="40" w:after="40"/>
    </w:pPr>
    <w:rPr>
      <w:sz w:val="22"/>
    </w:rPr>
    <w:tblPr>
      <w:tblInd w:w="108" w:type="dxa"/>
    </w:tblPr>
    <w:tblStylePr w:type="firstRow">
      <w:pPr>
        <w:wordWrap/>
        <w:spacing w:beforeLines="0" w:before="40" w:beforeAutospacing="0" w:afterLines="0" w:after="40" w:afterAutospacing="0" w:line="240" w:lineRule="auto"/>
      </w:pPr>
      <w:rPr>
        <w:rFonts w:ascii="Calibri" w:hAnsi="Calibri"/>
        <w:caps w:val="0"/>
        <w:smallCaps w:val="0"/>
        <w:strike w:val="0"/>
        <w:dstrike w:val="0"/>
        <w:vanish w:val="0"/>
        <w:sz w:val="22"/>
        <w:vertAlign w:val="baseline"/>
      </w:rPr>
    </w:tblStylePr>
  </w:style>
  <w:style w:type="paragraph" w:customStyle="1" w:styleId="Dear">
    <w:name w:val="Dear"/>
    <w:basedOn w:val="Normal"/>
    <w:qFormat/>
    <w:rsid w:val="00A96FF7"/>
    <w:pPr>
      <w:spacing w:before="640"/>
    </w:pPr>
  </w:style>
  <w:style w:type="paragraph" w:customStyle="1" w:styleId="Subject">
    <w:name w:val="Subject"/>
    <w:basedOn w:val="Normal"/>
    <w:next w:val="Normal"/>
    <w:semiHidden/>
    <w:qFormat/>
    <w:rsid w:val="008E2DC4"/>
    <w:pPr>
      <w:spacing w:before="360" w:after="120"/>
    </w:pPr>
    <w:rPr>
      <w:b/>
    </w:rPr>
  </w:style>
  <w:style w:type="paragraph" w:customStyle="1" w:styleId="Yourssincerely">
    <w:name w:val="Yours sincerely"/>
    <w:basedOn w:val="Normal"/>
    <w:next w:val="Normal"/>
    <w:qFormat/>
    <w:rsid w:val="00964376"/>
    <w:pPr>
      <w:spacing w:before="360" w:after="1200"/>
    </w:pPr>
  </w:style>
  <w:style w:type="paragraph" w:customStyle="1" w:styleId="Signoffname">
    <w:name w:val="Sign off name"/>
    <w:basedOn w:val="Normal"/>
    <w:qFormat/>
    <w:rsid w:val="008E2DC4"/>
    <w:pPr>
      <w:spacing w:before="0" w:after="0"/>
    </w:pPr>
    <w:rPr>
      <w:b/>
    </w:rPr>
  </w:style>
  <w:style w:type="paragraph" w:customStyle="1" w:styleId="DIAaddressblock">
    <w:name w:val="DIA address block"/>
    <w:basedOn w:val="Normal"/>
    <w:qFormat/>
    <w:rsid w:val="00677284"/>
    <w:pPr>
      <w:spacing w:before="40" w:after="40"/>
      <w:jc w:val="right"/>
    </w:pPr>
    <w:rPr>
      <w:sz w:val="20"/>
      <w:szCs w:val="20"/>
    </w:rPr>
  </w:style>
  <w:style w:type="paragraph" w:customStyle="1" w:styleId="Recipientsdetails">
    <w:name w:val="Recipient's details"/>
    <w:basedOn w:val="Normal"/>
    <w:qFormat/>
    <w:rsid w:val="00122E39"/>
    <w:pPr>
      <w:contextualSpacing/>
    </w:pPr>
  </w:style>
  <w:style w:type="paragraph" w:customStyle="1" w:styleId="Signoff">
    <w:name w:val="Sign off"/>
    <w:basedOn w:val="Normal"/>
    <w:qFormat/>
    <w:rsid w:val="008E2DC4"/>
    <w:pPr>
      <w:spacing w:before="0" w:after="0"/>
    </w:pPr>
  </w:style>
  <w:style w:type="table" w:customStyle="1" w:styleId="DIAletterheadings">
    <w:name w:val="DIA letter headings"/>
    <w:basedOn w:val="TableNormal"/>
    <w:uiPriority w:val="99"/>
    <w:rsid w:val="00122E39"/>
    <w:pPr>
      <w:spacing w:before="0" w:after="0"/>
    </w:pPr>
    <w:tblPr/>
    <w:tblStylePr w:type="firstCol">
      <w:rPr>
        <w:sz w:val="24"/>
      </w:rPr>
    </w:tblStylePr>
    <w:tblStylePr w:type="lastCol">
      <w:rPr>
        <w:sz w:val="20"/>
      </w:rPr>
    </w:tblStylePr>
  </w:style>
  <w:style w:type="paragraph" w:customStyle="1" w:styleId="Tinyline">
    <w:name w:val="Tiny line"/>
    <w:basedOn w:val="Normal"/>
    <w:qFormat/>
    <w:rsid w:val="00054A95"/>
    <w:pPr>
      <w:spacing w:before="0" w:after="0"/>
    </w:pPr>
    <w:rPr>
      <w:sz w:val="8"/>
    </w:rPr>
  </w:style>
  <w:style w:type="paragraph" w:customStyle="1" w:styleId="Numberedpara1heading">
    <w:name w:val="Numbered para 1 (heading)"/>
    <w:basedOn w:val="Normal"/>
    <w:semiHidden/>
    <w:rsid w:val="00F938B8"/>
    <w:rPr>
      <w:b/>
    </w:rPr>
  </w:style>
  <w:style w:type="paragraph" w:customStyle="1" w:styleId="Tablenormal12pt">
    <w:name w:val="Table normal 12pt"/>
    <w:basedOn w:val="Tablenormal0"/>
    <w:semiHidden/>
    <w:qFormat/>
    <w:rsid w:val="00054A95"/>
    <w:rPr>
      <w:sz w:val="24"/>
    </w:rPr>
  </w:style>
  <w:style w:type="paragraph" w:customStyle="1" w:styleId="Tableheading12pt">
    <w:name w:val="Table heading 12pt"/>
    <w:basedOn w:val="Tableheading"/>
    <w:semiHidden/>
    <w:qFormat/>
    <w:rsid w:val="00054A95"/>
    <w:pPr>
      <w:keepNext/>
    </w:pPr>
    <w:rPr>
      <w:sz w:val="24"/>
    </w:rPr>
  </w:style>
  <w:style w:type="paragraph" w:customStyle="1" w:styleId="Documentationpageheading">
    <w:name w:val="Documentation page heading"/>
    <w:basedOn w:val="Normal"/>
    <w:semiHidden/>
    <w:qFormat/>
    <w:rsid w:val="00054A95"/>
    <w:pPr>
      <w:spacing w:after="0"/>
    </w:pPr>
    <w:rPr>
      <w:b/>
      <w:color w:val="1F546B" w:themeColor="text2"/>
      <w:sz w:val="36"/>
    </w:rPr>
  </w:style>
  <w:style w:type="paragraph" w:customStyle="1" w:styleId="Documentationpagesubheading">
    <w:name w:val="Documentation page subheading"/>
    <w:basedOn w:val="Documentationpageheading"/>
    <w:semiHidden/>
    <w:qFormat/>
    <w:rsid w:val="00054A95"/>
    <w:rPr>
      <w:sz w:val="28"/>
    </w:rPr>
  </w:style>
  <w:style w:type="paragraph" w:customStyle="1" w:styleId="Documentationpagetable">
    <w:name w:val="Documentation page table"/>
    <w:basedOn w:val="Normal"/>
    <w:semiHidden/>
    <w:qFormat/>
    <w:rsid w:val="00054A95"/>
    <w:pPr>
      <w:spacing w:before="44" w:after="24"/>
    </w:pPr>
    <w:rPr>
      <w:rFonts w:cstheme="minorBidi"/>
      <w:sz w:val="20"/>
    </w:rPr>
  </w:style>
  <w:style w:type="paragraph" w:customStyle="1" w:styleId="Documentationpagetableheading">
    <w:name w:val="Documentation page table heading"/>
    <w:basedOn w:val="Normal"/>
    <w:semiHidden/>
    <w:qFormat/>
    <w:rsid w:val="00054A95"/>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F938B8"/>
    <w:rPr>
      <w:b/>
      <w:i/>
    </w:rPr>
  </w:style>
  <w:style w:type="paragraph" w:customStyle="1" w:styleId="Numberedpara11headingwithnumber">
    <w:name w:val="Numbered para (1) 1 (heading with number)"/>
    <w:basedOn w:val="Normal"/>
    <w:semiHidden/>
    <w:qFormat/>
    <w:rsid w:val="00054A95"/>
    <w:pPr>
      <w:keepNext/>
      <w:numPr>
        <w:numId w:val="25"/>
      </w:numPr>
      <w:spacing w:before="240" w:after="120"/>
    </w:pPr>
    <w:rPr>
      <w:b/>
      <w:sz w:val="28"/>
    </w:rPr>
  </w:style>
  <w:style w:type="paragraph" w:customStyle="1" w:styleId="Numberedpara2subheading">
    <w:name w:val="Numbered para (2) subheading"/>
    <w:basedOn w:val="Normal"/>
    <w:next w:val="Normal"/>
    <w:semiHidden/>
    <w:qFormat/>
    <w:rsid w:val="00054A95"/>
    <w:pPr>
      <w:keepNext/>
      <w:spacing w:before="240" w:after="120"/>
    </w:pPr>
    <w:rPr>
      <w:b/>
      <w:i/>
    </w:rPr>
  </w:style>
  <w:style w:type="paragraph" w:customStyle="1" w:styleId="Numberedpara2level1">
    <w:name w:val="Numbered para (2) level 1"/>
    <w:basedOn w:val="Normal"/>
    <w:semiHidden/>
    <w:qFormat/>
    <w:rsid w:val="00054A95"/>
    <w:pPr>
      <w:numPr>
        <w:numId w:val="24"/>
      </w:numPr>
      <w:spacing w:after="120"/>
    </w:pPr>
  </w:style>
  <w:style w:type="paragraph" w:customStyle="1" w:styleId="Numberedpara2level2a">
    <w:name w:val="Numbered para (2) level 2 (a)"/>
    <w:basedOn w:val="Normal"/>
    <w:semiHidden/>
    <w:qFormat/>
    <w:rsid w:val="00054A95"/>
    <w:pPr>
      <w:numPr>
        <w:ilvl w:val="1"/>
        <w:numId w:val="24"/>
      </w:numPr>
      <w:spacing w:after="120"/>
    </w:pPr>
  </w:style>
  <w:style w:type="paragraph" w:customStyle="1" w:styleId="Numberedpara2level3i">
    <w:name w:val="Numbered para (2) level 3 (i)"/>
    <w:basedOn w:val="Normal"/>
    <w:semiHidden/>
    <w:qFormat/>
    <w:rsid w:val="00054A95"/>
    <w:pPr>
      <w:numPr>
        <w:ilvl w:val="2"/>
        <w:numId w:val="24"/>
      </w:numPr>
      <w:spacing w:after="120"/>
    </w:pPr>
  </w:style>
  <w:style w:type="paragraph" w:customStyle="1" w:styleId="Title2">
    <w:name w:val="Title 2"/>
    <w:basedOn w:val="Title"/>
    <w:semiHidden/>
    <w:qFormat/>
    <w:rsid w:val="00054A95"/>
    <w:rPr>
      <w:sz w:val="52"/>
    </w:rPr>
  </w:style>
  <w:style w:type="paragraph" w:customStyle="1" w:styleId="Numberedpara2heading">
    <w:name w:val="Numbered para (2) heading"/>
    <w:basedOn w:val="Normal"/>
    <w:semiHidden/>
    <w:qFormat/>
    <w:rsid w:val="00054A95"/>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054A95"/>
    <w:rPr>
      <w:b/>
      <w:i/>
      <w:caps/>
      <w:smallCaps w:val="0"/>
      <w:sz w:val="22"/>
    </w:rPr>
  </w:style>
  <w:style w:type="paragraph" w:customStyle="1" w:styleId="Crossreference">
    <w:name w:val="Cross reference"/>
    <w:basedOn w:val="Normal"/>
    <w:semiHidden/>
    <w:qFormat/>
    <w:rsid w:val="00054A95"/>
    <w:rPr>
      <w:i/>
      <w:color w:val="1F546B" w:themeColor="text2"/>
      <w:u w:val="single"/>
    </w:rPr>
  </w:style>
  <w:style w:type="paragraph" w:customStyle="1" w:styleId="Numberedpara3heading">
    <w:name w:val="Numbered para (3) heading"/>
    <w:basedOn w:val="Normal"/>
    <w:semiHidden/>
    <w:qFormat/>
    <w:rsid w:val="00054A95"/>
    <w:pPr>
      <w:keepNext/>
      <w:spacing w:before="200" w:after="120"/>
    </w:pPr>
    <w:rPr>
      <w:b/>
    </w:rPr>
  </w:style>
  <w:style w:type="paragraph" w:customStyle="1" w:styleId="Numberedpara3subheading">
    <w:name w:val="Numbered para (3) subheading"/>
    <w:basedOn w:val="Normal"/>
    <w:semiHidden/>
    <w:qFormat/>
    <w:rsid w:val="00054A95"/>
    <w:pPr>
      <w:keepNext/>
      <w:spacing w:before="240" w:after="120"/>
    </w:pPr>
    <w:rPr>
      <w:b/>
      <w:i/>
    </w:rPr>
  </w:style>
  <w:style w:type="paragraph" w:customStyle="1" w:styleId="Numberedpara3level1">
    <w:name w:val="Numbered para (3) level 1"/>
    <w:basedOn w:val="Normal"/>
    <w:semiHidden/>
    <w:qFormat/>
    <w:rsid w:val="00054A95"/>
    <w:pPr>
      <w:numPr>
        <w:numId w:val="26"/>
      </w:numPr>
      <w:spacing w:after="120"/>
    </w:pPr>
  </w:style>
  <w:style w:type="paragraph" w:customStyle="1" w:styleId="Numberedpara3level211">
    <w:name w:val="Numbered para (3) level 2 (1.1)"/>
    <w:basedOn w:val="Normal"/>
    <w:semiHidden/>
    <w:qFormat/>
    <w:rsid w:val="00054A95"/>
    <w:pPr>
      <w:numPr>
        <w:ilvl w:val="1"/>
        <w:numId w:val="26"/>
      </w:numPr>
      <w:spacing w:after="120"/>
    </w:pPr>
  </w:style>
  <w:style w:type="paragraph" w:customStyle="1" w:styleId="Numberedpara3level3111">
    <w:name w:val="Numbered para (3) level 3 (1.1.1)"/>
    <w:basedOn w:val="Normal"/>
    <w:semiHidden/>
    <w:qFormat/>
    <w:rsid w:val="00054A95"/>
    <w:pPr>
      <w:numPr>
        <w:ilvl w:val="2"/>
        <w:numId w:val="26"/>
      </w:numPr>
      <w:spacing w:after="120"/>
    </w:pPr>
  </w:style>
  <w:style w:type="paragraph" w:customStyle="1" w:styleId="Yourssincerelyforscannedsignature">
    <w:name w:val="Yours sincerely for scanned signature"/>
    <w:basedOn w:val="Normal"/>
    <w:qFormat/>
    <w:rsid w:val="00510849"/>
    <w:pPr>
      <w:keepNext/>
      <w:spacing w:before="360" w:after="480"/>
    </w:pPr>
  </w:style>
  <w:style w:type="paragraph" w:customStyle="1" w:styleId="Default">
    <w:name w:val="Default"/>
    <w:rsid w:val="00E35E10"/>
    <w:pPr>
      <w:autoSpaceDE w:val="0"/>
      <w:autoSpaceDN w:val="0"/>
      <w:adjustRightInd w:val="0"/>
      <w:spacing w:before="0" w:after="0"/>
    </w:pPr>
    <w:rPr>
      <w:rFonts w:cs="Calibri"/>
      <w:color w:val="000000"/>
    </w:rPr>
  </w:style>
  <w:style w:type="character" w:styleId="UnresolvedMention">
    <w:name w:val="Unresolved Mention"/>
    <w:basedOn w:val="DefaultParagraphFont"/>
    <w:uiPriority w:val="99"/>
    <w:semiHidden/>
    <w:unhideWhenUsed/>
    <w:rsid w:val="007D434B"/>
    <w:rPr>
      <w:color w:val="605E5C"/>
      <w:shd w:val="clear" w:color="auto" w:fill="E1DFDD"/>
    </w:rPr>
  </w:style>
  <w:style w:type="character" w:customStyle="1" w:styleId="redactor-selection-marker">
    <w:name w:val="redactor-selection-marker"/>
    <w:basedOn w:val="DefaultParagraphFont"/>
    <w:rsid w:val="00476FE0"/>
  </w:style>
  <w:style w:type="table" w:customStyle="1" w:styleId="DIATable1">
    <w:name w:val="_DIA Table1"/>
    <w:basedOn w:val="TableNormal"/>
    <w:uiPriority w:val="99"/>
    <w:rsid w:val="00ED2572"/>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table" w:customStyle="1" w:styleId="DIATable2">
    <w:name w:val="_DIA Table2"/>
    <w:basedOn w:val="TableNormal"/>
    <w:uiPriority w:val="99"/>
    <w:rsid w:val="00D6733A"/>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913">
      <w:bodyDiv w:val="1"/>
      <w:marLeft w:val="0"/>
      <w:marRight w:val="0"/>
      <w:marTop w:val="0"/>
      <w:marBottom w:val="0"/>
      <w:divBdr>
        <w:top w:val="none" w:sz="0" w:space="0" w:color="auto"/>
        <w:left w:val="none" w:sz="0" w:space="0" w:color="auto"/>
        <w:bottom w:val="none" w:sz="0" w:space="0" w:color="auto"/>
        <w:right w:val="none" w:sz="0" w:space="0" w:color="auto"/>
      </w:divBdr>
    </w:div>
    <w:div w:id="335764188">
      <w:bodyDiv w:val="1"/>
      <w:marLeft w:val="0"/>
      <w:marRight w:val="0"/>
      <w:marTop w:val="0"/>
      <w:marBottom w:val="0"/>
      <w:divBdr>
        <w:top w:val="none" w:sz="0" w:space="0" w:color="auto"/>
        <w:left w:val="none" w:sz="0" w:space="0" w:color="auto"/>
        <w:bottom w:val="none" w:sz="0" w:space="0" w:color="auto"/>
        <w:right w:val="none" w:sz="0" w:space="0" w:color="auto"/>
      </w:divBdr>
    </w:div>
    <w:div w:id="438913107">
      <w:bodyDiv w:val="1"/>
      <w:marLeft w:val="0"/>
      <w:marRight w:val="0"/>
      <w:marTop w:val="0"/>
      <w:marBottom w:val="0"/>
      <w:divBdr>
        <w:top w:val="none" w:sz="0" w:space="0" w:color="auto"/>
        <w:left w:val="none" w:sz="0" w:space="0" w:color="auto"/>
        <w:bottom w:val="none" w:sz="0" w:space="0" w:color="auto"/>
        <w:right w:val="none" w:sz="0" w:space="0" w:color="auto"/>
      </w:divBdr>
    </w:div>
    <w:div w:id="597493786">
      <w:bodyDiv w:val="1"/>
      <w:marLeft w:val="0"/>
      <w:marRight w:val="0"/>
      <w:marTop w:val="0"/>
      <w:marBottom w:val="0"/>
      <w:divBdr>
        <w:top w:val="none" w:sz="0" w:space="0" w:color="auto"/>
        <w:left w:val="none" w:sz="0" w:space="0" w:color="auto"/>
        <w:bottom w:val="none" w:sz="0" w:space="0" w:color="auto"/>
        <w:right w:val="none" w:sz="0" w:space="0" w:color="auto"/>
      </w:divBdr>
    </w:div>
    <w:div w:id="1007974999">
      <w:bodyDiv w:val="1"/>
      <w:marLeft w:val="0"/>
      <w:marRight w:val="0"/>
      <w:marTop w:val="0"/>
      <w:marBottom w:val="0"/>
      <w:divBdr>
        <w:top w:val="none" w:sz="0" w:space="0" w:color="auto"/>
        <w:left w:val="none" w:sz="0" w:space="0" w:color="auto"/>
        <w:bottom w:val="none" w:sz="0" w:space="0" w:color="auto"/>
        <w:right w:val="none" w:sz="0" w:space="0" w:color="auto"/>
      </w:divBdr>
    </w:div>
    <w:div w:id="1214388536">
      <w:bodyDiv w:val="1"/>
      <w:marLeft w:val="0"/>
      <w:marRight w:val="0"/>
      <w:marTop w:val="0"/>
      <w:marBottom w:val="0"/>
      <w:divBdr>
        <w:top w:val="none" w:sz="0" w:space="0" w:color="auto"/>
        <w:left w:val="none" w:sz="0" w:space="0" w:color="auto"/>
        <w:bottom w:val="none" w:sz="0" w:space="0" w:color="auto"/>
        <w:right w:val="none" w:sz="0" w:space="0" w:color="auto"/>
      </w:divBdr>
    </w:div>
    <w:div w:id="1352223848">
      <w:bodyDiv w:val="1"/>
      <w:marLeft w:val="0"/>
      <w:marRight w:val="0"/>
      <w:marTop w:val="0"/>
      <w:marBottom w:val="0"/>
      <w:divBdr>
        <w:top w:val="none" w:sz="0" w:space="0" w:color="auto"/>
        <w:left w:val="none" w:sz="0" w:space="0" w:color="auto"/>
        <w:bottom w:val="none" w:sz="0" w:space="0" w:color="auto"/>
        <w:right w:val="none" w:sz="0" w:space="0" w:color="auto"/>
      </w:divBdr>
    </w:div>
    <w:div w:id="1456145589">
      <w:bodyDiv w:val="1"/>
      <w:marLeft w:val="0"/>
      <w:marRight w:val="0"/>
      <w:marTop w:val="0"/>
      <w:marBottom w:val="0"/>
      <w:divBdr>
        <w:top w:val="none" w:sz="0" w:space="0" w:color="auto"/>
        <w:left w:val="none" w:sz="0" w:space="0" w:color="auto"/>
        <w:bottom w:val="none" w:sz="0" w:space="0" w:color="auto"/>
        <w:right w:val="none" w:sz="0" w:space="0" w:color="auto"/>
      </w:divBdr>
    </w:div>
    <w:div w:id="1536503653">
      <w:bodyDiv w:val="1"/>
      <w:marLeft w:val="0"/>
      <w:marRight w:val="0"/>
      <w:marTop w:val="0"/>
      <w:marBottom w:val="0"/>
      <w:divBdr>
        <w:top w:val="none" w:sz="0" w:space="0" w:color="auto"/>
        <w:left w:val="none" w:sz="0" w:space="0" w:color="auto"/>
        <w:bottom w:val="none" w:sz="0" w:space="0" w:color="auto"/>
        <w:right w:val="none" w:sz="0" w:space="0" w:color="auto"/>
      </w:divBdr>
    </w:div>
    <w:div w:id="1722367918">
      <w:bodyDiv w:val="1"/>
      <w:marLeft w:val="0"/>
      <w:marRight w:val="0"/>
      <w:marTop w:val="0"/>
      <w:marBottom w:val="0"/>
      <w:divBdr>
        <w:top w:val="none" w:sz="0" w:space="0" w:color="auto"/>
        <w:left w:val="none" w:sz="0" w:space="0" w:color="auto"/>
        <w:bottom w:val="none" w:sz="0" w:space="0" w:color="auto"/>
        <w:right w:val="none" w:sz="0" w:space="0" w:color="auto"/>
      </w:divBdr>
    </w:div>
    <w:div w:id="20855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A@dia.govt.nz"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budsman.parliament.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A@dia.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yi-request-12658-848de69c@requests.fyi.org.nz" TargetMode="External"/><Relationship Id="rId4" Type="http://schemas.openxmlformats.org/officeDocument/2006/relationships/settings" Target="settings.xml"/><Relationship Id="rId9" Type="http://schemas.openxmlformats.org/officeDocument/2006/relationships/hyperlink" Target="http://www.dia.govt.nz" TargetMode="External"/><Relationship Id="rId14" Type="http://schemas.openxmlformats.org/officeDocument/2006/relationships/image" Target="cid:image001.jpg@01D56278.3E69B4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Shared$\DIATemplates\Templates\Correspondence%20-%20Letter%20electronic.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7CB4-0352-4231-B0A2-C423C10E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Correspondence - Letter electronic</Template>
  <TotalTime>46</TotalTime>
  <Pages>2</Pages>
  <Words>564</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Faanimo Tagaloa</dc:creator>
  <dc:description>Released 1 February 2011</dc:description>
  <cp:lastModifiedBy>Helen McComb</cp:lastModifiedBy>
  <cp:revision>9</cp:revision>
  <cp:lastPrinted>2014-05-01T22:55:00Z</cp:lastPrinted>
  <dcterms:created xsi:type="dcterms:W3CDTF">2020-05-08T03:20:00Z</dcterms:created>
  <dcterms:modified xsi:type="dcterms:W3CDTF">2020-05-18T03:58:00Z</dcterms:modified>
</cp:coreProperties>
</file>