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90" w:rsidRPr="00521F63" w:rsidRDefault="00BD1E90" w:rsidP="00521F63">
      <w:pPr>
        <w:pStyle w:val="Date"/>
        <w:rPr>
          <w:rFonts w:asciiTheme="minorHAnsi" w:hAnsiTheme="minorHAnsi" w:cstheme="minorHAnsi"/>
          <w:b/>
        </w:rPr>
      </w:pPr>
      <w:r w:rsidRPr="00521F63">
        <w:rPr>
          <w:rFonts w:asciiTheme="minorHAnsi" w:hAnsiTheme="minorHAnsi" w:cstheme="minorHAnsi"/>
          <w:b/>
        </w:rPr>
        <w:t xml:space="preserve">By Email </w:t>
      </w:r>
    </w:p>
    <w:p w:rsidR="00826ED5" w:rsidRPr="00521F63" w:rsidRDefault="00FA2652" w:rsidP="00521F63">
      <w:pPr>
        <w:pStyle w:val="Date"/>
        <w:rPr>
          <w:rFonts w:asciiTheme="minorHAnsi" w:hAnsiTheme="minorHAnsi" w:cstheme="minorHAnsi"/>
        </w:rPr>
      </w:pPr>
      <w:r w:rsidRPr="00521F63">
        <w:rPr>
          <w:rFonts w:asciiTheme="minorHAnsi" w:hAnsiTheme="minorHAnsi" w:cstheme="minorHAnsi"/>
        </w:rPr>
        <w:t>29</w:t>
      </w:r>
      <w:r w:rsidR="004B0D56" w:rsidRPr="00521F63">
        <w:rPr>
          <w:rFonts w:asciiTheme="minorHAnsi" w:hAnsiTheme="minorHAnsi" w:cstheme="minorHAnsi"/>
        </w:rPr>
        <w:t xml:space="preserve"> January 2020</w:t>
      </w:r>
    </w:p>
    <w:p w:rsidR="00826ED5" w:rsidRPr="00521F63" w:rsidRDefault="00826ED5" w:rsidP="00521F63">
      <w:pPr>
        <w:pStyle w:val="BodyText"/>
        <w:rPr>
          <w:rFonts w:asciiTheme="minorHAnsi" w:hAnsiTheme="minorHAnsi" w:cstheme="minorHAnsi"/>
          <w:lang w:val="en-US"/>
        </w:rPr>
      </w:pPr>
      <w:r w:rsidRPr="00521F63">
        <w:rPr>
          <w:rFonts w:asciiTheme="minorHAnsi" w:hAnsiTheme="minorHAnsi" w:cstheme="minorHAnsi"/>
          <w:lang w:val="en-US"/>
        </w:rPr>
        <w:t>File Ref:  OIA</w:t>
      </w:r>
      <w:r w:rsidR="00B945D2" w:rsidRPr="00521F63">
        <w:rPr>
          <w:rFonts w:asciiTheme="minorHAnsi" w:hAnsiTheme="minorHAnsi" w:cstheme="minorHAnsi"/>
          <w:lang w:val="en-US"/>
        </w:rPr>
        <w:t>P-7-13</w:t>
      </w:r>
      <w:r w:rsidR="00BD1E90" w:rsidRPr="00521F63">
        <w:rPr>
          <w:rFonts w:asciiTheme="minorHAnsi" w:hAnsiTheme="minorHAnsi" w:cstheme="minorHAnsi"/>
          <w:lang w:val="en-US"/>
        </w:rPr>
        <w:t>786</w:t>
      </w:r>
    </w:p>
    <w:p w:rsidR="00826ED5" w:rsidRPr="00521F63" w:rsidRDefault="00BD1E90" w:rsidP="00521F63">
      <w:pPr>
        <w:jc w:val="both"/>
        <w:rPr>
          <w:rFonts w:asciiTheme="minorHAnsi" w:hAnsiTheme="minorHAnsi" w:cstheme="minorHAnsi"/>
        </w:rPr>
      </w:pPr>
      <w:r w:rsidRPr="00521F63">
        <w:rPr>
          <w:rFonts w:asciiTheme="minorHAnsi" w:hAnsiTheme="minorHAnsi" w:cstheme="minorHAnsi"/>
        </w:rPr>
        <w:t>Brian Warburton</w:t>
      </w:r>
    </w:p>
    <w:p w:rsidR="00521F63" w:rsidRDefault="00521F63" w:rsidP="00521F63">
      <w:pPr>
        <w:pStyle w:val="GWAddressDetails"/>
        <w:framePr w:w="1894" w:h="2626" w:hRule="exact" w:hSpace="181" w:wrap="around" w:vAnchor="page" w:hAnchor="page" w:x="9158" w:y="2666" w:anchorLock="1"/>
        <w:spacing w:line="230" w:lineRule="auto"/>
        <w:jc w:val="both"/>
        <w:rPr>
          <w:kern w:val="16"/>
        </w:rPr>
      </w:pPr>
      <w:r>
        <w:rPr>
          <w:kern w:val="16"/>
        </w:rPr>
        <w:t>Shed 39, 2 Fryatt Quay</w:t>
      </w:r>
    </w:p>
    <w:p w:rsidR="00521F63" w:rsidRDefault="00521F63" w:rsidP="00521F63">
      <w:pPr>
        <w:pStyle w:val="GWAddressDetails"/>
        <w:framePr w:w="1894" w:h="2626" w:hRule="exact" w:hSpace="181" w:wrap="around" w:vAnchor="page" w:hAnchor="page" w:x="9158" w:y="2666" w:anchorLock="1"/>
        <w:spacing w:line="230" w:lineRule="auto"/>
        <w:jc w:val="both"/>
        <w:rPr>
          <w:kern w:val="16"/>
        </w:rPr>
      </w:pPr>
      <w:r>
        <w:rPr>
          <w:kern w:val="16"/>
        </w:rPr>
        <w:t>Pipitea, Wellington 6011</w:t>
      </w:r>
    </w:p>
    <w:p w:rsidR="00521F63" w:rsidRDefault="00521F63" w:rsidP="00521F63">
      <w:pPr>
        <w:pStyle w:val="GWAddressDetails"/>
        <w:framePr w:w="1894" w:h="2626" w:hRule="exact" w:hSpace="181" w:wrap="around" w:vAnchor="page" w:hAnchor="page" w:x="9158" w:y="2666" w:anchorLock="1"/>
        <w:spacing w:line="230" w:lineRule="auto"/>
        <w:jc w:val="both"/>
        <w:rPr>
          <w:kern w:val="16"/>
        </w:rPr>
      </w:pPr>
      <w:r>
        <w:rPr>
          <w:kern w:val="16"/>
        </w:rPr>
        <w:t>PO Box 11646</w:t>
      </w:r>
    </w:p>
    <w:p w:rsidR="00521F63" w:rsidRDefault="00521F63" w:rsidP="00521F63">
      <w:pPr>
        <w:pStyle w:val="GWAddressDetails"/>
        <w:framePr w:w="1894" w:h="2626" w:hRule="exact" w:hSpace="181" w:wrap="around" w:vAnchor="page" w:hAnchor="page" w:x="9158" w:y="2666" w:anchorLock="1"/>
        <w:spacing w:line="230" w:lineRule="auto"/>
        <w:jc w:val="both"/>
        <w:rPr>
          <w:kern w:val="16"/>
        </w:rPr>
      </w:pPr>
      <w:r>
        <w:rPr>
          <w:kern w:val="16"/>
        </w:rPr>
        <w:t>Manners Street</w:t>
      </w:r>
    </w:p>
    <w:p w:rsidR="00521F63" w:rsidRDefault="00521F63" w:rsidP="00521F63">
      <w:pPr>
        <w:pStyle w:val="GWAddressDetails"/>
        <w:framePr w:w="1894" w:h="2626" w:hRule="exact" w:hSpace="181" w:wrap="around" w:vAnchor="page" w:hAnchor="page" w:x="9158" w:y="2666" w:anchorLock="1"/>
        <w:jc w:val="both"/>
      </w:pPr>
      <w:r>
        <w:t>Wellington 6142</w:t>
      </w:r>
    </w:p>
    <w:p w:rsidR="00521F63" w:rsidRDefault="00521F63" w:rsidP="00521F63">
      <w:pPr>
        <w:pStyle w:val="GWTFW"/>
        <w:framePr w:h="2626" w:hRule="exact" w:wrap="around" w:x="9158" w:y="2666"/>
        <w:spacing w:after="70"/>
        <w:jc w:val="both"/>
      </w:pPr>
      <w:r>
        <w:t>T  04 384 5708</w:t>
      </w:r>
    </w:p>
    <w:p w:rsidR="00521F63" w:rsidRDefault="00521F63" w:rsidP="00521F63">
      <w:pPr>
        <w:pStyle w:val="GWTFW"/>
        <w:framePr w:h="2626" w:hRule="exact" w:wrap="around" w:x="9158" w:y="2666"/>
        <w:spacing w:after="70"/>
        <w:jc w:val="both"/>
      </w:pPr>
      <w:r>
        <w:t>F  04 385 6960</w:t>
      </w:r>
    </w:p>
    <w:p w:rsidR="00521F63" w:rsidRDefault="00521F63" w:rsidP="00521F63">
      <w:pPr>
        <w:pStyle w:val="GWTFW"/>
        <w:framePr w:h="2626" w:hRule="exact" w:wrap="around" w:x="9158" w:y="2666"/>
        <w:spacing w:after="70"/>
        <w:jc w:val="both"/>
      </w:pPr>
      <w:r>
        <w:t>www.gw.govt.nz</w:t>
      </w:r>
    </w:p>
    <w:p w:rsidR="00BD1E90" w:rsidRPr="00521F63" w:rsidRDefault="00062E16" w:rsidP="00521F63">
      <w:pPr>
        <w:spacing w:after="720"/>
        <w:jc w:val="both"/>
        <w:rPr>
          <w:rFonts w:asciiTheme="minorHAnsi" w:hAnsiTheme="minorHAnsi" w:cstheme="minorHAnsi"/>
        </w:rPr>
      </w:pPr>
      <w:hyperlink r:id="rId12" w:history="1">
        <w:r w:rsidR="00BD1E90" w:rsidRPr="00521F63">
          <w:rPr>
            <w:rStyle w:val="Hyperlink"/>
            <w:rFonts w:asciiTheme="minorHAnsi" w:hAnsiTheme="minorHAnsi" w:cstheme="minorHAnsi"/>
          </w:rPr>
          <w:t>fyi-request-11949-aacd6790@requests.fyi.org.nz</w:t>
        </w:r>
      </w:hyperlink>
    </w:p>
    <w:p w:rsidR="00826ED5" w:rsidRPr="00521F63" w:rsidRDefault="00BD1E90" w:rsidP="00521F63">
      <w:pPr>
        <w:pStyle w:val="zDear"/>
        <w:spacing w:before="720"/>
        <w:rPr>
          <w:rFonts w:asciiTheme="minorHAnsi" w:hAnsiTheme="minorHAnsi" w:cstheme="minorHAnsi"/>
        </w:rPr>
      </w:pPr>
      <w:r w:rsidRPr="00521F63">
        <w:rPr>
          <w:rFonts w:asciiTheme="minorHAnsi" w:hAnsiTheme="minorHAnsi" w:cstheme="minorHAnsi"/>
        </w:rPr>
        <w:t>Dear Mr Warburton</w:t>
      </w:r>
    </w:p>
    <w:p w:rsidR="00E405BF" w:rsidRPr="00521F63" w:rsidRDefault="00826ED5" w:rsidP="00521F63">
      <w:pPr>
        <w:pStyle w:val="GWSubject"/>
        <w:spacing w:before="113"/>
        <w:jc w:val="both"/>
        <w:rPr>
          <w:rFonts w:asciiTheme="minorHAnsi" w:hAnsiTheme="minorHAnsi" w:cstheme="minorHAnsi"/>
        </w:rPr>
      </w:pPr>
      <w:r w:rsidRPr="00521F63">
        <w:rPr>
          <w:rFonts w:asciiTheme="minorHAnsi" w:hAnsiTheme="minorHAnsi" w:cstheme="minorHAnsi"/>
        </w:rPr>
        <w:t>Request for information</w:t>
      </w:r>
      <w:r w:rsidR="00E405BF" w:rsidRPr="00521F63">
        <w:rPr>
          <w:rFonts w:asciiTheme="minorHAnsi" w:hAnsiTheme="minorHAnsi" w:cstheme="minorHAnsi"/>
        </w:rPr>
        <w:t xml:space="preserve"> </w:t>
      </w:r>
      <w:r w:rsidRPr="00521F63">
        <w:rPr>
          <w:rFonts w:asciiTheme="minorHAnsi" w:hAnsiTheme="minorHAnsi" w:cstheme="minorHAnsi"/>
        </w:rPr>
        <w:t>2019-</w:t>
      </w:r>
      <w:r w:rsidR="00BD1E90" w:rsidRPr="00521F63">
        <w:rPr>
          <w:rFonts w:asciiTheme="minorHAnsi" w:hAnsiTheme="minorHAnsi" w:cstheme="minorHAnsi"/>
        </w:rPr>
        <w:t>392</w:t>
      </w:r>
    </w:p>
    <w:p w:rsidR="00E405BF" w:rsidRPr="00521F63" w:rsidRDefault="00E405BF" w:rsidP="00521F63">
      <w:pPr>
        <w:pStyle w:val="BodyText"/>
        <w:rPr>
          <w:rFonts w:asciiTheme="minorHAnsi" w:hAnsiTheme="minorHAnsi" w:cstheme="minorHAnsi"/>
        </w:rPr>
      </w:pPr>
      <w:r w:rsidRPr="00521F63">
        <w:rPr>
          <w:rFonts w:asciiTheme="minorHAnsi" w:hAnsiTheme="minorHAnsi" w:cstheme="minorHAnsi"/>
        </w:rPr>
        <w:t xml:space="preserve">I refer to your request for information dated </w:t>
      </w:r>
      <w:r w:rsidR="00BD1E90" w:rsidRPr="00521F63">
        <w:rPr>
          <w:rFonts w:asciiTheme="minorHAnsi" w:hAnsiTheme="minorHAnsi" w:cstheme="minorHAnsi"/>
        </w:rPr>
        <w:t>28</w:t>
      </w:r>
      <w:r w:rsidR="00826ED5" w:rsidRPr="00521F63">
        <w:rPr>
          <w:rFonts w:asciiTheme="minorHAnsi" w:hAnsiTheme="minorHAnsi" w:cstheme="minorHAnsi"/>
        </w:rPr>
        <w:t xml:space="preserve"> December 2019</w:t>
      </w:r>
      <w:r w:rsidRPr="00521F63">
        <w:rPr>
          <w:rFonts w:asciiTheme="minorHAnsi" w:hAnsiTheme="minorHAnsi" w:cstheme="minorHAnsi"/>
        </w:rPr>
        <w:t>, which was received by Greater Wellington Regional Council</w:t>
      </w:r>
      <w:r w:rsidR="00BD1E90" w:rsidRPr="00521F63">
        <w:rPr>
          <w:rFonts w:asciiTheme="minorHAnsi" w:hAnsiTheme="minorHAnsi" w:cstheme="minorHAnsi"/>
        </w:rPr>
        <w:t xml:space="preserve"> (GWRC)</w:t>
      </w:r>
      <w:r w:rsidRPr="00521F63">
        <w:rPr>
          <w:rFonts w:asciiTheme="minorHAnsi" w:hAnsiTheme="minorHAnsi" w:cstheme="minorHAnsi"/>
        </w:rPr>
        <w:t xml:space="preserve"> on </w:t>
      </w:r>
      <w:r w:rsidR="00BD1E90" w:rsidRPr="00521F63">
        <w:rPr>
          <w:rFonts w:asciiTheme="minorHAnsi" w:hAnsiTheme="minorHAnsi" w:cstheme="minorHAnsi"/>
        </w:rPr>
        <w:t>28</w:t>
      </w:r>
      <w:r w:rsidR="00826ED5" w:rsidRPr="00521F63">
        <w:rPr>
          <w:rFonts w:asciiTheme="minorHAnsi" w:hAnsiTheme="minorHAnsi" w:cstheme="minorHAnsi"/>
        </w:rPr>
        <w:t xml:space="preserve"> December 2019</w:t>
      </w:r>
      <w:r w:rsidRPr="00521F63">
        <w:rPr>
          <w:rFonts w:asciiTheme="minorHAnsi" w:hAnsiTheme="minorHAnsi" w:cstheme="minorHAnsi"/>
        </w:rPr>
        <w:t>. You have requested the following information:</w:t>
      </w:r>
    </w:p>
    <w:p w:rsidR="00BD1E90" w:rsidRPr="00521F63" w:rsidRDefault="00E405BF" w:rsidP="00521F63">
      <w:pPr>
        <w:pStyle w:val="BodyText"/>
        <w:ind w:left="720"/>
        <w:rPr>
          <w:rStyle w:val="QuotationsChar"/>
          <w:rFonts w:asciiTheme="minorHAnsi" w:hAnsiTheme="minorHAnsi" w:cstheme="minorHAnsi"/>
        </w:rPr>
      </w:pPr>
      <w:r w:rsidRPr="00521F63">
        <w:rPr>
          <w:rFonts w:asciiTheme="minorHAnsi" w:hAnsiTheme="minorHAnsi" w:cstheme="minorHAnsi"/>
        </w:rPr>
        <w:t>“</w:t>
      </w:r>
      <w:r w:rsidR="00BD1E90" w:rsidRPr="00521F63">
        <w:rPr>
          <w:rStyle w:val="QuotationsChar"/>
          <w:rFonts w:asciiTheme="minorHAnsi" w:hAnsiTheme="minorHAnsi" w:cstheme="minorHAnsi"/>
        </w:rPr>
        <w:t>Please provide information that will allow me to understand how the part of Belmont Regional Park on the western side of the Transmission Gully Motorway is able to be accessed by the public from the part of Belmont Regional Park on the eastern side of the Transmission Gully Motorway, and vice versa.</w:t>
      </w:r>
    </w:p>
    <w:p w:rsidR="00BD1E90" w:rsidRPr="00521F63" w:rsidRDefault="00BD1E90" w:rsidP="00521F63">
      <w:pPr>
        <w:pStyle w:val="BodyText"/>
        <w:ind w:left="720"/>
        <w:rPr>
          <w:rStyle w:val="QuotationsChar"/>
          <w:rFonts w:asciiTheme="minorHAnsi" w:hAnsiTheme="minorHAnsi" w:cstheme="minorHAnsi"/>
        </w:rPr>
      </w:pPr>
      <w:r w:rsidRPr="00521F63">
        <w:rPr>
          <w:rStyle w:val="QuotationsChar"/>
          <w:rFonts w:asciiTheme="minorHAnsi" w:hAnsiTheme="minorHAnsi" w:cstheme="minorHAnsi"/>
        </w:rPr>
        <w:t>Or in other words, how is the western part of the Park connected to the eastern part, if at all.</w:t>
      </w:r>
    </w:p>
    <w:p w:rsidR="00BD1E90" w:rsidRPr="00521F63" w:rsidRDefault="00BD1E90" w:rsidP="00521F63">
      <w:pPr>
        <w:pStyle w:val="BodyText"/>
        <w:ind w:left="720"/>
        <w:rPr>
          <w:rStyle w:val="QuotationsChar"/>
          <w:rFonts w:asciiTheme="minorHAnsi" w:hAnsiTheme="minorHAnsi" w:cstheme="minorHAnsi"/>
        </w:rPr>
      </w:pPr>
      <w:r w:rsidRPr="00521F63">
        <w:rPr>
          <w:rStyle w:val="QuotationsChar"/>
          <w:rFonts w:asciiTheme="minorHAnsi" w:hAnsiTheme="minorHAnsi" w:cstheme="minorHAnsi"/>
        </w:rPr>
        <w:t>GWRC's online maps are not clear about this.</w:t>
      </w:r>
    </w:p>
    <w:p w:rsidR="00E405BF" w:rsidRPr="00521F63" w:rsidRDefault="00BD1E90" w:rsidP="00521F63">
      <w:pPr>
        <w:pStyle w:val="BodyText"/>
        <w:ind w:left="720"/>
        <w:rPr>
          <w:rFonts w:asciiTheme="minorHAnsi" w:hAnsiTheme="minorHAnsi" w:cstheme="minorHAnsi"/>
        </w:rPr>
      </w:pPr>
      <w:r w:rsidRPr="00521F63">
        <w:rPr>
          <w:rStyle w:val="QuotationsChar"/>
          <w:rFonts w:asciiTheme="minorHAnsi" w:hAnsiTheme="minorHAnsi" w:cstheme="minorHAnsi"/>
        </w:rPr>
        <w:t>If there is a requirement under the RM Act, or other mechanism, upon NZTA to provide linkages across, over or under the Transmission Gully Motorway, please provide me with sufficient detail so I can understand what is required, by whom and when.</w:t>
      </w:r>
      <w:r w:rsidR="00E405BF" w:rsidRPr="00521F63">
        <w:rPr>
          <w:rFonts w:asciiTheme="minorHAnsi" w:hAnsiTheme="minorHAnsi" w:cstheme="minorHAnsi"/>
        </w:rPr>
        <w:t>”</w:t>
      </w:r>
    </w:p>
    <w:p w:rsidR="00E405BF" w:rsidRPr="00521F63" w:rsidRDefault="00C47C2F" w:rsidP="00521F63">
      <w:pPr>
        <w:pStyle w:val="BodyText"/>
        <w:rPr>
          <w:rFonts w:asciiTheme="minorHAnsi" w:hAnsiTheme="minorHAnsi" w:cstheme="minorHAnsi"/>
          <w:b/>
        </w:rPr>
      </w:pPr>
      <w:r w:rsidRPr="00521F63">
        <w:rPr>
          <w:rFonts w:asciiTheme="minorHAnsi" w:hAnsiTheme="minorHAnsi" w:cstheme="minorHAnsi"/>
          <w:b/>
        </w:rPr>
        <w:t>G</w:t>
      </w:r>
      <w:r w:rsidR="00BD1E90" w:rsidRPr="00521F63">
        <w:rPr>
          <w:rFonts w:asciiTheme="minorHAnsi" w:hAnsiTheme="minorHAnsi" w:cstheme="minorHAnsi"/>
          <w:b/>
        </w:rPr>
        <w:t>WRC</w:t>
      </w:r>
      <w:r w:rsidRPr="00521F63">
        <w:rPr>
          <w:rFonts w:asciiTheme="minorHAnsi" w:hAnsiTheme="minorHAnsi" w:cstheme="minorHAnsi"/>
          <w:b/>
        </w:rPr>
        <w:t>’s response follows</w:t>
      </w:r>
      <w:r w:rsidR="00BB1D2B" w:rsidRPr="00521F63">
        <w:rPr>
          <w:rFonts w:asciiTheme="minorHAnsi" w:hAnsiTheme="minorHAnsi" w:cstheme="minorHAnsi"/>
          <w:b/>
        </w:rPr>
        <w:t>:</w:t>
      </w:r>
    </w:p>
    <w:p w:rsidR="00D0295C" w:rsidRPr="00521F63" w:rsidRDefault="00D0295C" w:rsidP="00521F63">
      <w:pPr>
        <w:jc w:val="both"/>
        <w:rPr>
          <w:rFonts w:asciiTheme="minorHAnsi" w:hAnsiTheme="minorHAnsi" w:cstheme="minorHAnsi"/>
        </w:rPr>
      </w:pPr>
      <w:r w:rsidRPr="00521F63">
        <w:rPr>
          <w:rFonts w:asciiTheme="minorHAnsi" w:hAnsiTheme="minorHAnsi" w:cstheme="minorHAnsi"/>
        </w:rPr>
        <w:t xml:space="preserve">A Memorandum of Agreement </w:t>
      </w:r>
      <w:r w:rsidR="002000BF" w:rsidRPr="00521F63">
        <w:rPr>
          <w:rFonts w:asciiTheme="minorHAnsi" w:hAnsiTheme="minorHAnsi" w:cstheme="minorHAnsi"/>
        </w:rPr>
        <w:t>(</w:t>
      </w:r>
      <w:proofErr w:type="spellStart"/>
      <w:r w:rsidR="002000BF" w:rsidRPr="00521F63">
        <w:rPr>
          <w:rFonts w:asciiTheme="minorHAnsi" w:hAnsiTheme="minorHAnsi" w:cstheme="minorHAnsi"/>
        </w:rPr>
        <w:t>MoA</w:t>
      </w:r>
      <w:proofErr w:type="spellEnd"/>
      <w:r w:rsidR="002000BF" w:rsidRPr="00521F63">
        <w:rPr>
          <w:rFonts w:asciiTheme="minorHAnsi" w:hAnsiTheme="minorHAnsi" w:cstheme="minorHAnsi"/>
        </w:rPr>
        <w:t xml:space="preserve">) </w:t>
      </w:r>
      <w:r w:rsidRPr="00521F63">
        <w:rPr>
          <w:rFonts w:asciiTheme="minorHAnsi" w:hAnsiTheme="minorHAnsi" w:cstheme="minorHAnsi"/>
        </w:rPr>
        <w:t>was signed between the Crown</w:t>
      </w:r>
      <w:r w:rsidR="00FA2652" w:rsidRPr="00521F63">
        <w:rPr>
          <w:rFonts w:asciiTheme="minorHAnsi" w:hAnsiTheme="minorHAnsi" w:cstheme="minorHAnsi"/>
        </w:rPr>
        <w:t xml:space="preserve"> / New Zealand Transport Agency (NZTA)</w:t>
      </w:r>
      <w:r w:rsidRPr="00521F63">
        <w:rPr>
          <w:rFonts w:asciiTheme="minorHAnsi" w:hAnsiTheme="minorHAnsi" w:cstheme="minorHAnsi"/>
        </w:rPr>
        <w:t xml:space="preserve"> and GWRC in 2014 which outlines all requirements and conditions in regard to</w:t>
      </w:r>
      <w:r w:rsidR="00681FF7" w:rsidRPr="00521F63">
        <w:rPr>
          <w:rFonts w:asciiTheme="minorHAnsi" w:hAnsiTheme="minorHAnsi" w:cstheme="minorHAnsi"/>
        </w:rPr>
        <w:t xml:space="preserve"> the Transmission Gully project.  T</w:t>
      </w:r>
      <w:r w:rsidRPr="00521F63">
        <w:rPr>
          <w:rFonts w:asciiTheme="minorHAnsi" w:hAnsiTheme="minorHAnsi" w:cstheme="minorHAnsi"/>
        </w:rPr>
        <w:t>his agreement includes the reinstatement of tracks and other park infrastructure</w:t>
      </w:r>
      <w:r w:rsidR="00681FF7" w:rsidRPr="00521F63">
        <w:rPr>
          <w:rFonts w:asciiTheme="minorHAnsi" w:hAnsiTheme="minorHAnsi" w:cstheme="minorHAnsi"/>
        </w:rPr>
        <w:t xml:space="preserve"> (including that required for farming)</w:t>
      </w:r>
      <w:r w:rsidRPr="00521F63">
        <w:rPr>
          <w:rFonts w:asciiTheme="minorHAnsi" w:hAnsiTheme="minorHAnsi" w:cstheme="minorHAnsi"/>
        </w:rPr>
        <w:t xml:space="preserve">. </w:t>
      </w:r>
      <w:r w:rsidR="002000BF" w:rsidRPr="00521F63">
        <w:rPr>
          <w:rFonts w:asciiTheme="minorHAnsi" w:hAnsiTheme="minorHAnsi" w:cstheme="minorHAnsi"/>
        </w:rPr>
        <w:t>I</w:t>
      </w:r>
      <w:r w:rsidRPr="00521F63">
        <w:rPr>
          <w:rFonts w:asciiTheme="minorHAnsi" w:hAnsiTheme="minorHAnsi" w:cstheme="minorHAnsi"/>
        </w:rPr>
        <w:t xml:space="preserve">t is the responsibility of the NZTA to deliver the requirements </w:t>
      </w:r>
      <w:r w:rsidR="002000BF" w:rsidRPr="00521F63">
        <w:rPr>
          <w:rFonts w:asciiTheme="minorHAnsi" w:hAnsiTheme="minorHAnsi" w:cstheme="minorHAnsi"/>
        </w:rPr>
        <w:t xml:space="preserve">identified in the </w:t>
      </w:r>
      <w:proofErr w:type="spellStart"/>
      <w:r w:rsidR="002000BF" w:rsidRPr="00521F63">
        <w:rPr>
          <w:rFonts w:asciiTheme="minorHAnsi" w:hAnsiTheme="minorHAnsi" w:cstheme="minorHAnsi"/>
        </w:rPr>
        <w:t>MoA</w:t>
      </w:r>
      <w:proofErr w:type="spellEnd"/>
      <w:r w:rsidR="002000BF" w:rsidRPr="00521F63">
        <w:rPr>
          <w:rFonts w:asciiTheme="minorHAnsi" w:hAnsiTheme="minorHAnsi" w:cstheme="minorHAnsi"/>
        </w:rPr>
        <w:t xml:space="preserve"> </w:t>
      </w:r>
      <w:r w:rsidRPr="00521F63">
        <w:rPr>
          <w:rFonts w:asciiTheme="minorHAnsi" w:hAnsiTheme="minorHAnsi" w:cstheme="minorHAnsi"/>
        </w:rPr>
        <w:t xml:space="preserve">via the road construction contractor. The delivery of the track reconnections </w:t>
      </w:r>
      <w:r w:rsidR="002000BF" w:rsidRPr="00521F63">
        <w:rPr>
          <w:rFonts w:asciiTheme="minorHAnsi" w:hAnsiTheme="minorHAnsi" w:cstheme="minorHAnsi"/>
        </w:rPr>
        <w:t>(among</w:t>
      </w:r>
      <w:r w:rsidRPr="00521F63">
        <w:rPr>
          <w:rFonts w:asciiTheme="minorHAnsi" w:hAnsiTheme="minorHAnsi" w:cstheme="minorHAnsi"/>
        </w:rPr>
        <w:t xml:space="preserve"> other requirements</w:t>
      </w:r>
      <w:r w:rsidR="002000BF" w:rsidRPr="00521F63">
        <w:rPr>
          <w:rFonts w:asciiTheme="minorHAnsi" w:hAnsiTheme="minorHAnsi" w:cstheme="minorHAnsi"/>
        </w:rPr>
        <w:t>)</w:t>
      </w:r>
      <w:r w:rsidRPr="00521F63">
        <w:rPr>
          <w:rFonts w:asciiTheme="minorHAnsi" w:hAnsiTheme="minorHAnsi" w:cstheme="minorHAnsi"/>
        </w:rPr>
        <w:t xml:space="preserve"> are to coincide with the opening o</w:t>
      </w:r>
      <w:r w:rsidR="00681FF7" w:rsidRPr="00521F63">
        <w:rPr>
          <w:rFonts w:asciiTheme="minorHAnsi" w:hAnsiTheme="minorHAnsi" w:cstheme="minorHAnsi"/>
        </w:rPr>
        <w:t xml:space="preserve">f the </w:t>
      </w:r>
      <w:r w:rsidR="00FA2652" w:rsidRPr="00521F63">
        <w:rPr>
          <w:rFonts w:asciiTheme="minorHAnsi" w:hAnsiTheme="minorHAnsi" w:cstheme="minorHAnsi"/>
        </w:rPr>
        <w:t>m</w:t>
      </w:r>
      <w:r w:rsidR="00681FF7" w:rsidRPr="00521F63">
        <w:rPr>
          <w:rFonts w:asciiTheme="minorHAnsi" w:hAnsiTheme="minorHAnsi" w:cstheme="minorHAnsi"/>
        </w:rPr>
        <w:t>otorway, on a date in 2020 to be advised</w:t>
      </w:r>
      <w:r w:rsidRPr="00521F63">
        <w:rPr>
          <w:rFonts w:asciiTheme="minorHAnsi" w:hAnsiTheme="minorHAnsi" w:cstheme="minorHAnsi"/>
        </w:rPr>
        <w:t>.</w:t>
      </w:r>
    </w:p>
    <w:p w:rsidR="00D0295C" w:rsidRPr="00521F63" w:rsidRDefault="00D0295C" w:rsidP="00521F63">
      <w:pPr>
        <w:jc w:val="both"/>
        <w:rPr>
          <w:rFonts w:asciiTheme="minorHAnsi" w:hAnsiTheme="minorHAnsi" w:cstheme="minorHAnsi"/>
        </w:rPr>
      </w:pPr>
    </w:p>
    <w:p w:rsidR="00521F63" w:rsidRDefault="00521F63" w:rsidP="00521F63">
      <w:pPr>
        <w:jc w:val="both"/>
        <w:rPr>
          <w:rFonts w:asciiTheme="minorHAnsi" w:hAnsiTheme="minorHAnsi" w:cstheme="minorHAnsi"/>
        </w:rPr>
      </w:pPr>
    </w:p>
    <w:p w:rsidR="003616BB" w:rsidRPr="00521F63" w:rsidRDefault="002000BF" w:rsidP="00521F63">
      <w:pPr>
        <w:jc w:val="both"/>
        <w:rPr>
          <w:rFonts w:asciiTheme="minorHAnsi" w:hAnsiTheme="minorHAnsi" w:cstheme="minorHAnsi"/>
        </w:rPr>
      </w:pPr>
      <w:r w:rsidRPr="00521F63">
        <w:rPr>
          <w:rFonts w:asciiTheme="minorHAnsi" w:hAnsiTheme="minorHAnsi" w:cstheme="minorHAnsi"/>
        </w:rPr>
        <w:t xml:space="preserve">In that </w:t>
      </w:r>
      <w:proofErr w:type="spellStart"/>
      <w:r w:rsidRPr="00521F63">
        <w:rPr>
          <w:rFonts w:asciiTheme="minorHAnsi" w:hAnsiTheme="minorHAnsi" w:cstheme="minorHAnsi"/>
        </w:rPr>
        <w:t>MoA</w:t>
      </w:r>
      <w:proofErr w:type="spellEnd"/>
      <w:r w:rsidRPr="00521F63">
        <w:rPr>
          <w:rFonts w:asciiTheme="minorHAnsi" w:hAnsiTheme="minorHAnsi" w:cstheme="minorHAnsi"/>
        </w:rPr>
        <w:t xml:space="preserve">, </w:t>
      </w:r>
      <w:r w:rsidR="00681FF7" w:rsidRPr="00521F63">
        <w:rPr>
          <w:rFonts w:asciiTheme="minorHAnsi" w:hAnsiTheme="minorHAnsi" w:cstheme="minorHAnsi"/>
        </w:rPr>
        <w:t>GWRC and NZTA agreed that t</w:t>
      </w:r>
      <w:r w:rsidR="00192703" w:rsidRPr="00521F63">
        <w:rPr>
          <w:rFonts w:asciiTheme="minorHAnsi" w:hAnsiTheme="minorHAnsi" w:cstheme="minorHAnsi"/>
        </w:rPr>
        <w:t>he Transmission G</w:t>
      </w:r>
      <w:r w:rsidR="00681FF7" w:rsidRPr="00521F63">
        <w:rPr>
          <w:rFonts w:asciiTheme="minorHAnsi" w:hAnsiTheme="minorHAnsi" w:cstheme="minorHAnsi"/>
        </w:rPr>
        <w:t>ully M</w:t>
      </w:r>
      <w:r w:rsidR="00192703" w:rsidRPr="00521F63">
        <w:rPr>
          <w:rFonts w:asciiTheme="minorHAnsi" w:hAnsiTheme="minorHAnsi" w:cstheme="minorHAnsi"/>
        </w:rPr>
        <w:t xml:space="preserve">otorway project required closure of the cross park connections for the duration of the construction programme. </w:t>
      </w:r>
      <w:r w:rsidR="00681FF7" w:rsidRPr="00521F63">
        <w:rPr>
          <w:rFonts w:asciiTheme="minorHAnsi" w:hAnsiTheme="minorHAnsi" w:cstheme="minorHAnsi"/>
        </w:rPr>
        <w:t xml:space="preserve">To ensure a safe working environment </w:t>
      </w:r>
      <w:r w:rsidR="00192703" w:rsidRPr="00521F63">
        <w:rPr>
          <w:rFonts w:asciiTheme="minorHAnsi" w:hAnsiTheme="minorHAnsi" w:cstheme="minorHAnsi"/>
        </w:rPr>
        <w:t xml:space="preserve">construction activity </w:t>
      </w:r>
      <w:r w:rsidR="00681FF7" w:rsidRPr="00521F63">
        <w:rPr>
          <w:rFonts w:asciiTheme="minorHAnsi" w:hAnsiTheme="minorHAnsi" w:cstheme="minorHAnsi"/>
        </w:rPr>
        <w:t xml:space="preserve">has been separated </w:t>
      </w:r>
      <w:r w:rsidR="00192703" w:rsidRPr="00521F63">
        <w:rPr>
          <w:rFonts w:asciiTheme="minorHAnsi" w:hAnsiTheme="minorHAnsi" w:cstheme="minorHAnsi"/>
        </w:rPr>
        <w:t xml:space="preserve">from users and </w:t>
      </w:r>
      <w:r w:rsidR="00681FF7" w:rsidRPr="00521F63">
        <w:rPr>
          <w:rFonts w:asciiTheme="minorHAnsi" w:hAnsiTheme="minorHAnsi" w:cstheme="minorHAnsi"/>
        </w:rPr>
        <w:t xml:space="preserve">parks/ farming </w:t>
      </w:r>
      <w:r w:rsidR="003616BB" w:rsidRPr="00521F63">
        <w:rPr>
          <w:rFonts w:asciiTheme="minorHAnsi" w:hAnsiTheme="minorHAnsi" w:cstheme="minorHAnsi"/>
        </w:rPr>
        <w:t xml:space="preserve">operations </w:t>
      </w:r>
      <w:r w:rsidR="00192703" w:rsidRPr="00521F63">
        <w:rPr>
          <w:rFonts w:asciiTheme="minorHAnsi" w:hAnsiTheme="minorHAnsi" w:cstheme="minorHAnsi"/>
        </w:rPr>
        <w:t>as much as is practicable, retaining</w:t>
      </w:r>
      <w:r w:rsidR="003616BB" w:rsidRPr="00521F63">
        <w:rPr>
          <w:rFonts w:asciiTheme="minorHAnsi" w:hAnsiTheme="minorHAnsi" w:cstheme="minorHAnsi"/>
        </w:rPr>
        <w:t xml:space="preserve"> recreational access to vantage points for visitors to view progress.</w:t>
      </w:r>
    </w:p>
    <w:p w:rsidR="003616BB" w:rsidRPr="00521F63" w:rsidRDefault="003616BB" w:rsidP="00521F63">
      <w:pPr>
        <w:jc w:val="both"/>
        <w:rPr>
          <w:rFonts w:asciiTheme="minorHAnsi" w:hAnsiTheme="minorHAnsi" w:cstheme="minorHAnsi"/>
        </w:rPr>
      </w:pPr>
    </w:p>
    <w:p w:rsidR="003616BB" w:rsidRPr="00521F63" w:rsidRDefault="003616BB" w:rsidP="00521F63">
      <w:pPr>
        <w:jc w:val="both"/>
        <w:rPr>
          <w:rFonts w:asciiTheme="minorHAnsi" w:hAnsiTheme="minorHAnsi" w:cstheme="minorHAnsi"/>
        </w:rPr>
      </w:pPr>
      <w:r w:rsidRPr="00521F63">
        <w:rPr>
          <w:rFonts w:asciiTheme="minorHAnsi" w:hAnsiTheme="minorHAnsi" w:cstheme="minorHAnsi"/>
        </w:rPr>
        <w:t>Walking, cycling</w:t>
      </w:r>
      <w:r w:rsidR="00540FBC" w:rsidRPr="00521F63">
        <w:rPr>
          <w:rFonts w:asciiTheme="minorHAnsi" w:hAnsiTheme="minorHAnsi" w:cstheme="minorHAnsi"/>
        </w:rPr>
        <w:t>, equestrian and park operations</w:t>
      </w:r>
      <w:r w:rsidRPr="00521F63">
        <w:rPr>
          <w:rFonts w:asciiTheme="minorHAnsi" w:hAnsiTheme="minorHAnsi" w:cstheme="minorHAnsi"/>
        </w:rPr>
        <w:t xml:space="preserve"> connections will be reinstated as part of the construction project</w:t>
      </w:r>
      <w:r w:rsidR="00681FF7" w:rsidRPr="00521F63">
        <w:rPr>
          <w:rFonts w:asciiTheme="minorHAnsi" w:hAnsiTheme="minorHAnsi" w:cstheme="minorHAnsi"/>
        </w:rPr>
        <w:t>. T</w:t>
      </w:r>
      <w:r w:rsidRPr="00521F63">
        <w:rPr>
          <w:rFonts w:asciiTheme="minorHAnsi" w:hAnsiTheme="minorHAnsi" w:cstheme="minorHAnsi"/>
        </w:rPr>
        <w:t>he road constr</w:t>
      </w:r>
      <w:r w:rsidR="00681FF7" w:rsidRPr="00521F63">
        <w:rPr>
          <w:rFonts w:asciiTheme="minorHAnsi" w:hAnsiTheme="minorHAnsi" w:cstheme="minorHAnsi"/>
        </w:rPr>
        <w:t>uctors, NZTA and GWRC officers are planning for this now, and w</w:t>
      </w:r>
      <w:r w:rsidRPr="00521F63">
        <w:rPr>
          <w:rFonts w:asciiTheme="minorHAnsi" w:hAnsiTheme="minorHAnsi" w:cstheme="minorHAnsi"/>
        </w:rPr>
        <w:t>ith the final bulk ea</w:t>
      </w:r>
      <w:r w:rsidR="00681FF7" w:rsidRPr="00521F63">
        <w:rPr>
          <w:rFonts w:asciiTheme="minorHAnsi" w:hAnsiTheme="minorHAnsi" w:cstheme="minorHAnsi"/>
        </w:rPr>
        <w:t xml:space="preserve">rthworks nearing completion, </w:t>
      </w:r>
      <w:r w:rsidR="00540FBC" w:rsidRPr="00521F63">
        <w:rPr>
          <w:rFonts w:asciiTheme="minorHAnsi" w:hAnsiTheme="minorHAnsi" w:cstheme="minorHAnsi"/>
        </w:rPr>
        <w:t>construction</w:t>
      </w:r>
      <w:r w:rsidRPr="00521F63">
        <w:rPr>
          <w:rFonts w:asciiTheme="minorHAnsi" w:hAnsiTheme="minorHAnsi" w:cstheme="minorHAnsi"/>
        </w:rPr>
        <w:t xml:space="preserve"> of the reconnections can begin. The design of all tracks is to be agreed with GWRC with the following key criteria:</w:t>
      </w:r>
    </w:p>
    <w:p w:rsidR="00540FBC" w:rsidRPr="00521F63" w:rsidRDefault="00540FBC" w:rsidP="00521F63">
      <w:pPr>
        <w:jc w:val="both"/>
        <w:rPr>
          <w:rFonts w:asciiTheme="minorHAnsi" w:hAnsiTheme="minorHAnsi" w:cstheme="minorHAnsi"/>
        </w:rPr>
      </w:pPr>
    </w:p>
    <w:p w:rsidR="003616BB"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T</w:t>
      </w:r>
      <w:r w:rsidR="003616BB" w:rsidRPr="00521F63">
        <w:rPr>
          <w:rFonts w:asciiTheme="minorHAnsi" w:hAnsiTheme="minorHAnsi" w:cstheme="minorHAnsi"/>
        </w:rPr>
        <w:t>o achieve multi use functionality, particularly within the Cannons Creek area</w:t>
      </w:r>
      <w:r w:rsidRPr="00521F63">
        <w:rPr>
          <w:rFonts w:asciiTheme="minorHAnsi" w:hAnsiTheme="minorHAnsi" w:cstheme="minorHAnsi"/>
        </w:rPr>
        <w:t>;</w:t>
      </w:r>
    </w:p>
    <w:p w:rsidR="003616BB"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T</w:t>
      </w:r>
      <w:r w:rsidR="00681FF7" w:rsidRPr="00521F63">
        <w:rPr>
          <w:rFonts w:asciiTheme="minorHAnsi" w:hAnsiTheme="minorHAnsi" w:cstheme="minorHAnsi"/>
        </w:rPr>
        <w:t>o provide “</w:t>
      </w:r>
      <w:r w:rsidR="008E4BEC" w:rsidRPr="00521F63">
        <w:rPr>
          <w:rFonts w:asciiTheme="minorHAnsi" w:hAnsiTheme="minorHAnsi" w:cstheme="minorHAnsi"/>
        </w:rPr>
        <w:t>t</w:t>
      </w:r>
      <w:r w:rsidR="003616BB" w:rsidRPr="00521F63">
        <w:rPr>
          <w:rFonts w:asciiTheme="minorHAnsi" w:hAnsiTheme="minorHAnsi" w:cstheme="minorHAnsi"/>
        </w:rPr>
        <w:t>ramping</w:t>
      </w:r>
      <w:r w:rsidR="00681FF7" w:rsidRPr="00521F63">
        <w:rPr>
          <w:rFonts w:asciiTheme="minorHAnsi" w:hAnsiTheme="minorHAnsi" w:cstheme="minorHAnsi"/>
        </w:rPr>
        <w:t>” grade</w:t>
      </w:r>
      <w:r w:rsidR="003616BB" w:rsidRPr="00521F63">
        <w:rPr>
          <w:rFonts w:asciiTheme="minorHAnsi" w:hAnsiTheme="minorHAnsi" w:cstheme="minorHAnsi"/>
        </w:rPr>
        <w:t xml:space="preserve"> tracks </w:t>
      </w:r>
      <w:r w:rsidR="00681FF7" w:rsidRPr="00521F63">
        <w:rPr>
          <w:rFonts w:asciiTheme="minorHAnsi" w:hAnsiTheme="minorHAnsi" w:cstheme="minorHAnsi"/>
        </w:rPr>
        <w:t xml:space="preserve">which </w:t>
      </w:r>
      <w:r w:rsidR="003616BB" w:rsidRPr="00521F63">
        <w:rPr>
          <w:rFonts w:asciiTheme="minorHAnsi" w:hAnsiTheme="minorHAnsi" w:cstheme="minorHAnsi"/>
        </w:rPr>
        <w:t xml:space="preserve">generally follow the lie of the land. The track </w:t>
      </w:r>
      <w:r w:rsidR="002000BF" w:rsidRPr="00521F63">
        <w:rPr>
          <w:rFonts w:asciiTheme="minorHAnsi" w:hAnsiTheme="minorHAnsi" w:cstheme="minorHAnsi"/>
        </w:rPr>
        <w:t>alignment should</w:t>
      </w:r>
      <w:r w:rsidR="003616BB" w:rsidRPr="00521F63">
        <w:rPr>
          <w:rFonts w:asciiTheme="minorHAnsi" w:hAnsiTheme="minorHAnsi" w:cstheme="minorHAnsi"/>
        </w:rPr>
        <w:t xml:space="preserve"> follow the less steep grounds along ridges and spurs and provide adequate visual and physical separation from the highway; </w:t>
      </w:r>
    </w:p>
    <w:p w:rsidR="003616BB"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T</w:t>
      </w:r>
      <w:r w:rsidR="002000BF" w:rsidRPr="00521F63">
        <w:rPr>
          <w:rFonts w:asciiTheme="minorHAnsi" w:hAnsiTheme="minorHAnsi" w:cstheme="minorHAnsi"/>
        </w:rPr>
        <w:t>rack</w:t>
      </w:r>
      <w:r w:rsidR="003616BB" w:rsidRPr="00521F63">
        <w:rPr>
          <w:rFonts w:asciiTheme="minorHAnsi" w:hAnsiTheme="minorHAnsi" w:cstheme="minorHAnsi"/>
        </w:rPr>
        <w:t xml:space="preserve"> surfaces will generally be the natural ground; </w:t>
      </w:r>
    </w:p>
    <w:p w:rsidR="003616BB"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N</w:t>
      </w:r>
      <w:r w:rsidR="003616BB" w:rsidRPr="00521F63">
        <w:rPr>
          <w:rFonts w:asciiTheme="minorHAnsi" w:hAnsiTheme="minorHAnsi" w:cstheme="minorHAnsi"/>
        </w:rPr>
        <w:t xml:space="preserve">ative vegetation removal will be avoided or, if unavoidable, minimised; </w:t>
      </w:r>
    </w:p>
    <w:p w:rsidR="003616BB"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D</w:t>
      </w:r>
      <w:r w:rsidR="003616BB" w:rsidRPr="00521F63">
        <w:rPr>
          <w:rFonts w:asciiTheme="minorHAnsi" w:hAnsiTheme="minorHAnsi" w:cstheme="minorHAnsi"/>
        </w:rPr>
        <w:t>irection signs are to be placed at all track entrances, and at junctions or crossing point</w:t>
      </w:r>
      <w:r w:rsidR="002000BF" w:rsidRPr="00521F63">
        <w:rPr>
          <w:rFonts w:asciiTheme="minorHAnsi" w:hAnsiTheme="minorHAnsi" w:cstheme="minorHAnsi"/>
        </w:rPr>
        <w:t>s</w:t>
      </w:r>
      <w:r w:rsidR="003616BB" w:rsidRPr="00521F63">
        <w:rPr>
          <w:rFonts w:asciiTheme="minorHAnsi" w:hAnsiTheme="minorHAnsi" w:cstheme="minorHAnsi"/>
        </w:rPr>
        <w:t xml:space="preserve"> where </w:t>
      </w:r>
      <w:r w:rsidR="008E4BEC" w:rsidRPr="00521F63">
        <w:rPr>
          <w:rFonts w:asciiTheme="minorHAnsi" w:hAnsiTheme="minorHAnsi" w:cstheme="minorHAnsi"/>
        </w:rPr>
        <w:t>there is a risk of getting lost</w:t>
      </w:r>
      <w:r w:rsidRPr="00521F63">
        <w:rPr>
          <w:rFonts w:asciiTheme="minorHAnsi" w:hAnsiTheme="minorHAnsi" w:cstheme="minorHAnsi"/>
        </w:rPr>
        <w:t>;</w:t>
      </w:r>
    </w:p>
    <w:p w:rsidR="008E4BEC"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Underpasses</w:t>
      </w:r>
      <w:r w:rsidR="008E4BEC" w:rsidRPr="00521F63">
        <w:rPr>
          <w:rFonts w:asciiTheme="minorHAnsi" w:hAnsiTheme="minorHAnsi" w:cstheme="minorHAnsi"/>
        </w:rPr>
        <w:t xml:space="preserve"> and bridges should offer a straight route so that one end of the underpass is visible from the other. Bends and angles in the underpass should be avoided as they create hidden places which encourage vandalism, crime and anti-social behaviour; </w:t>
      </w:r>
    </w:p>
    <w:p w:rsidR="008E4BEC"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U</w:t>
      </w:r>
      <w:r w:rsidR="008E4BEC" w:rsidRPr="00521F63">
        <w:rPr>
          <w:rFonts w:asciiTheme="minorHAnsi" w:hAnsiTheme="minorHAnsi" w:cstheme="minorHAnsi"/>
        </w:rPr>
        <w:t>nderpass</w:t>
      </w:r>
      <w:r w:rsidR="002000BF" w:rsidRPr="00521F63">
        <w:rPr>
          <w:rFonts w:asciiTheme="minorHAnsi" w:hAnsiTheme="minorHAnsi" w:cstheme="minorHAnsi"/>
        </w:rPr>
        <w:t>es</w:t>
      </w:r>
      <w:r w:rsidR="008E4BEC" w:rsidRPr="00521F63">
        <w:rPr>
          <w:rFonts w:asciiTheme="minorHAnsi" w:hAnsiTheme="minorHAnsi" w:cstheme="minorHAnsi"/>
        </w:rPr>
        <w:t xml:space="preserve"> should be at g</w:t>
      </w:r>
      <w:r w:rsidR="002000BF" w:rsidRPr="00521F63">
        <w:rPr>
          <w:rFonts w:asciiTheme="minorHAnsi" w:hAnsiTheme="minorHAnsi" w:cstheme="minorHAnsi"/>
        </w:rPr>
        <w:t xml:space="preserve">rade with the surrounding land; </w:t>
      </w:r>
      <w:r w:rsidR="008E4BEC" w:rsidRPr="00521F63">
        <w:rPr>
          <w:rFonts w:asciiTheme="minorHAnsi" w:hAnsiTheme="minorHAnsi" w:cstheme="minorHAnsi"/>
        </w:rPr>
        <w:t xml:space="preserve">approach ramps </w:t>
      </w:r>
      <w:r w:rsidR="002000BF" w:rsidRPr="00521F63">
        <w:rPr>
          <w:rFonts w:asciiTheme="minorHAnsi" w:hAnsiTheme="minorHAnsi" w:cstheme="minorHAnsi"/>
        </w:rPr>
        <w:t>being</w:t>
      </w:r>
      <w:r w:rsidR="008E4BEC" w:rsidRPr="00521F63">
        <w:rPr>
          <w:rFonts w:asciiTheme="minorHAnsi" w:hAnsiTheme="minorHAnsi" w:cstheme="minorHAnsi"/>
        </w:rPr>
        <w:t xml:space="preserve"> gradual enough to accommodate pedestrians and cyclist</w:t>
      </w:r>
      <w:r w:rsidR="002000BF" w:rsidRPr="00521F63">
        <w:rPr>
          <w:rFonts w:asciiTheme="minorHAnsi" w:hAnsiTheme="minorHAnsi" w:cstheme="minorHAnsi"/>
        </w:rPr>
        <w:t>s</w:t>
      </w:r>
      <w:r w:rsidR="008E4BEC" w:rsidRPr="00521F63">
        <w:rPr>
          <w:rFonts w:asciiTheme="minorHAnsi" w:hAnsiTheme="minorHAnsi" w:cstheme="minorHAnsi"/>
        </w:rPr>
        <w:t xml:space="preserve"> safely and provide sufficient forward visibility</w:t>
      </w:r>
      <w:r w:rsidRPr="00521F63">
        <w:rPr>
          <w:rFonts w:asciiTheme="minorHAnsi" w:hAnsiTheme="minorHAnsi" w:cstheme="minorHAnsi"/>
        </w:rPr>
        <w:t>; and</w:t>
      </w:r>
    </w:p>
    <w:p w:rsidR="008E4BEC" w:rsidRPr="00521F63" w:rsidRDefault="000879D1" w:rsidP="00521F63">
      <w:pPr>
        <w:pStyle w:val="ListParagraph"/>
        <w:numPr>
          <w:ilvl w:val="0"/>
          <w:numId w:val="13"/>
        </w:numPr>
        <w:jc w:val="both"/>
        <w:rPr>
          <w:rFonts w:asciiTheme="minorHAnsi" w:hAnsiTheme="minorHAnsi" w:cstheme="minorHAnsi"/>
        </w:rPr>
      </w:pPr>
      <w:r w:rsidRPr="00521F63">
        <w:rPr>
          <w:rFonts w:asciiTheme="minorHAnsi" w:hAnsiTheme="minorHAnsi" w:cstheme="minorHAnsi"/>
        </w:rPr>
        <w:t>A</w:t>
      </w:r>
      <w:r w:rsidR="008E4BEC" w:rsidRPr="00521F63">
        <w:rPr>
          <w:rFonts w:asciiTheme="minorHAnsi" w:hAnsiTheme="minorHAnsi" w:cstheme="minorHAnsi"/>
        </w:rPr>
        <w:t>dequate drainage systems in the underpass</w:t>
      </w:r>
      <w:r w:rsidR="002000BF" w:rsidRPr="00521F63">
        <w:rPr>
          <w:rFonts w:asciiTheme="minorHAnsi" w:hAnsiTheme="minorHAnsi" w:cstheme="minorHAnsi"/>
        </w:rPr>
        <w:t>es</w:t>
      </w:r>
      <w:r w:rsidR="008E4BEC" w:rsidRPr="00521F63">
        <w:rPr>
          <w:rFonts w:asciiTheme="minorHAnsi" w:hAnsiTheme="minorHAnsi" w:cstheme="minorHAnsi"/>
        </w:rPr>
        <w:t xml:space="preserve"> </w:t>
      </w:r>
      <w:r w:rsidR="002000BF" w:rsidRPr="00521F63">
        <w:rPr>
          <w:rFonts w:asciiTheme="minorHAnsi" w:hAnsiTheme="minorHAnsi" w:cstheme="minorHAnsi"/>
        </w:rPr>
        <w:t>will</w:t>
      </w:r>
      <w:r w:rsidR="008E4BEC" w:rsidRPr="00521F63">
        <w:rPr>
          <w:rFonts w:asciiTheme="minorHAnsi" w:hAnsiTheme="minorHAnsi" w:cstheme="minorHAnsi"/>
        </w:rPr>
        <w:t xml:space="preserve"> allow for satisfactory disposal of run-off and prevent flooding and pooling</w:t>
      </w:r>
      <w:r w:rsidRPr="00521F63">
        <w:rPr>
          <w:rFonts w:asciiTheme="minorHAnsi" w:hAnsiTheme="minorHAnsi" w:cstheme="minorHAnsi"/>
        </w:rPr>
        <w:t>.</w:t>
      </w:r>
    </w:p>
    <w:p w:rsidR="008E4BEC" w:rsidRPr="00521F63" w:rsidRDefault="008E4BEC" w:rsidP="00521F63">
      <w:pPr>
        <w:jc w:val="both"/>
        <w:rPr>
          <w:rFonts w:asciiTheme="minorHAnsi" w:hAnsiTheme="minorHAnsi" w:cstheme="minorHAnsi"/>
        </w:rPr>
      </w:pPr>
    </w:p>
    <w:p w:rsidR="008E4BEC" w:rsidRPr="00521F63" w:rsidRDefault="008E4BEC" w:rsidP="00521F63">
      <w:pPr>
        <w:jc w:val="both"/>
        <w:rPr>
          <w:rFonts w:asciiTheme="minorHAnsi" w:hAnsiTheme="minorHAnsi" w:cstheme="minorHAnsi"/>
        </w:rPr>
      </w:pPr>
      <w:r w:rsidRPr="00521F63">
        <w:rPr>
          <w:rFonts w:asciiTheme="minorHAnsi" w:hAnsiTheme="minorHAnsi" w:cstheme="minorHAnsi"/>
        </w:rPr>
        <w:t xml:space="preserve">The attached maps </w:t>
      </w:r>
      <w:r w:rsidR="002000BF" w:rsidRPr="00521F63">
        <w:rPr>
          <w:rFonts w:asciiTheme="minorHAnsi" w:hAnsiTheme="minorHAnsi" w:cstheme="minorHAnsi"/>
        </w:rPr>
        <w:t xml:space="preserve">(Attachment 1) </w:t>
      </w:r>
      <w:r w:rsidRPr="00521F63">
        <w:rPr>
          <w:rFonts w:asciiTheme="minorHAnsi" w:hAnsiTheme="minorHAnsi" w:cstheme="minorHAnsi"/>
        </w:rPr>
        <w:t>show indicative reconnection</w:t>
      </w:r>
      <w:r w:rsidR="00540FBC" w:rsidRPr="00521F63">
        <w:rPr>
          <w:rFonts w:asciiTheme="minorHAnsi" w:hAnsiTheme="minorHAnsi" w:cstheme="minorHAnsi"/>
        </w:rPr>
        <w:t xml:space="preserve"> locations</w:t>
      </w:r>
      <w:r w:rsidR="008642BE" w:rsidRPr="00521F63">
        <w:rPr>
          <w:rFonts w:asciiTheme="minorHAnsi" w:hAnsiTheme="minorHAnsi" w:cstheme="minorHAnsi"/>
        </w:rPr>
        <w:t xml:space="preserve"> for the </w:t>
      </w:r>
      <w:r w:rsidRPr="00521F63">
        <w:rPr>
          <w:rFonts w:asciiTheme="minorHAnsi" w:hAnsiTheme="minorHAnsi" w:cstheme="minorHAnsi"/>
        </w:rPr>
        <w:t>tracks which have been severed through the construction period.</w:t>
      </w:r>
      <w:r w:rsidR="00540FBC" w:rsidRPr="00521F63">
        <w:rPr>
          <w:rFonts w:asciiTheme="minorHAnsi" w:hAnsiTheme="minorHAnsi" w:cstheme="minorHAnsi"/>
        </w:rPr>
        <w:t xml:space="preserve"> A new car park</w:t>
      </w:r>
      <w:r w:rsidR="008642BE" w:rsidRPr="00521F63">
        <w:rPr>
          <w:rFonts w:asciiTheme="minorHAnsi" w:hAnsiTheme="minorHAnsi" w:cstheme="minorHAnsi"/>
        </w:rPr>
        <w:t xml:space="preserve"> and entry point</w:t>
      </w:r>
      <w:r w:rsidR="00540FBC" w:rsidRPr="00521F63">
        <w:rPr>
          <w:rFonts w:asciiTheme="minorHAnsi" w:hAnsiTheme="minorHAnsi" w:cstheme="minorHAnsi"/>
        </w:rPr>
        <w:t xml:space="preserve"> will be developed at the </w:t>
      </w:r>
      <w:r w:rsidR="008642BE" w:rsidRPr="00521F63">
        <w:rPr>
          <w:rFonts w:asciiTheme="minorHAnsi" w:hAnsiTheme="minorHAnsi" w:cstheme="minorHAnsi"/>
        </w:rPr>
        <w:t>Takapu Road park entry. T</w:t>
      </w:r>
      <w:r w:rsidR="00540FBC" w:rsidRPr="00521F63">
        <w:rPr>
          <w:rFonts w:asciiTheme="minorHAnsi" w:hAnsiTheme="minorHAnsi" w:cstheme="minorHAnsi"/>
        </w:rPr>
        <w:t xml:space="preserve">hrough the construction period a temporary access across Department of Conservation and </w:t>
      </w:r>
      <w:proofErr w:type="spellStart"/>
      <w:r w:rsidR="00540FBC" w:rsidRPr="00521F63">
        <w:rPr>
          <w:rFonts w:asciiTheme="minorHAnsi" w:hAnsiTheme="minorHAnsi" w:cstheme="minorHAnsi"/>
        </w:rPr>
        <w:t>Transpower</w:t>
      </w:r>
      <w:proofErr w:type="spellEnd"/>
      <w:r w:rsidR="00540FBC" w:rsidRPr="00521F63">
        <w:rPr>
          <w:rFonts w:asciiTheme="minorHAnsi" w:hAnsiTheme="minorHAnsi" w:cstheme="minorHAnsi"/>
        </w:rPr>
        <w:t xml:space="preserve"> land</w:t>
      </w:r>
      <w:r w:rsidR="008642BE" w:rsidRPr="00521F63">
        <w:rPr>
          <w:rFonts w:asciiTheme="minorHAnsi" w:hAnsiTheme="minorHAnsi" w:cstheme="minorHAnsi"/>
        </w:rPr>
        <w:t xml:space="preserve"> has been utilised</w:t>
      </w:r>
      <w:r w:rsidR="00540FBC" w:rsidRPr="00521F63">
        <w:rPr>
          <w:rFonts w:asciiTheme="minorHAnsi" w:hAnsiTheme="minorHAnsi" w:cstheme="minorHAnsi"/>
        </w:rPr>
        <w:t>. Once</w:t>
      </w:r>
      <w:r w:rsidRPr="00521F63">
        <w:rPr>
          <w:rFonts w:asciiTheme="minorHAnsi" w:hAnsiTheme="minorHAnsi" w:cstheme="minorHAnsi"/>
        </w:rPr>
        <w:t xml:space="preserve"> tracks are reconnected new information boards will be developed</w:t>
      </w:r>
      <w:r w:rsidR="00540FBC" w:rsidRPr="00521F63">
        <w:rPr>
          <w:rFonts w:asciiTheme="minorHAnsi" w:hAnsiTheme="minorHAnsi" w:cstheme="minorHAnsi"/>
        </w:rPr>
        <w:t xml:space="preserve"> for</w:t>
      </w:r>
      <w:r w:rsidRPr="00521F63">
        <w:rPr>
          <w:rFonts w:asciiTheme="minorHAnsi" w:hAnsiTheme="minorHAnsi" w:cstheme="minorHAnsi"/>
        </w:rPr>
        <w:t xml:space="preserve"> park entry points and online maps updated to reflect the reopened track networks.</w:t>
      </w:r>
    </w:p>
    <w:p w:rsidR="00540FBC" w:rsidRPr="00521F63" w:rsidRDefault="00540FBC" w:rsidP="00521F63">
      <w:pPr>
        <w:jc w:val="both"/>
        <w:rPr>
          <w:rFonts w:asciiTheme="minorHAnsi" w:hAnsiTheme="minorHAnsi" w:cstheme="minorHAnsi"/>
        </w:rPr>
      </w:pPr>
    </w:p>
    <w:p w:rsidR="00521F63" w:rsidRPr="00521F63" w:rsidRDefault="00521F63" w:rsidP="00521F63">
      <w:pPr>
        <w:jc w:val="both"/>
        <w:rPr>
          <w:rFonts w:asciiTheme="minorHAnsi" w:hAnsiTheme="minorHAnsi" w:cstheme="minorHAnsi"/>
        </w:rPr>
      </w:pPr>
      <w:r w:rsidRPr="00521F63">
        <w:rPr>
          <w:rFonts w:asciiTheme="minorHAnsi" w:hAnsiTheme="minorHAnsi" w:cstheme="minorHAnsi"/>
        </w:rPr>
        <w:br w:type="page"/>
      </w:r>
    </w:p>
    <w:p w:rsidR="00521F63" w:rsidRPr="00521F63" w:rsidRDefault="00521F63" w:rsidP="00521F63">
      <w:pPr>
        <w:pStyle w:val="BodyText"/>
        <w:rPr>
          <w:rFonts w:asciiTheme="minorHAnsi" w:hAnsiTheme="minorHAnsi" w:cstheme="minorHAnsi"/>
        </w:rPr>
      </w:pPr>
    </w:p>
    <w:p w:rsidR="00826ED5" w:rsidRPr="00521F63" w:rsidRDefault="00E405BF" w:rsidP="00521F63">
      <w:pPr>
        <w:pStyle w:val="BodyText"/>
        <w:rPr>
          <w:rFonts w:asciiTheme="minorHAnsi" w:hAnsiTheme="minorHAnsi" w:cstheme="minorHAnsi"/>
        </w:rPr>
      </w:pPr>
      <w:r w:rsidRPr="00521F63">
        <w:rPr>
          <w:rFonts w:asciiTheme="minorHAnsi" w:hAnsiTheme="minorHAnsi" w:cstheme="minorHAnsi"/>
        </w:rPr>
        <w:t xml:space="preserve">If you have any concerns with the decision(s) referred to in this letter, you have the right to request an investigation and review by the Ombudsman under section 27(3) of the Local Government Official Information and Meetings Act 1987. </w:t>
      </w:r>
    </w:p>
    <w:p w:rsidR="00826ED5" w:rsidRPr="00521F63" w:rsidRDefault="00826ED5" w:rsidP="00521F63">
      <w:pPr>
        <w:pStyle w:val="zSignoff"/>
        <w:jc w:val="both"/>
        <w:rPr>
          <w:rFonts w:asciiTheme="minorHAnsi" w:hAnsiTheme="minorHAnsi" w:cstheme="minorHAnsi"/>
        </w:rPr>
      </w:pPr>
      <w:proofErr w:type="spellStart"/>
      <w:r w:rsidRPr="00521F63">
        <w:rPr>
          <w:rFonts w:asciiTheme="minorHAnsi" w:hAnsiTheme="minorHAnsi" w:cstheme="minorHAnsi"/>
        </w:rPr>
        <w:t>Naku</w:t>
      </w:r>
      <w:proofErr w:type="spellEnd"/>
      <w:r w:rsidRPr="00521F63">
        <w:rPr>
          <w:rFonts w:asciiTheme="minorHAnsi" w:hAnsiTheme="minorHAnsi" w:cstheme="minorHAnsi"/>
        </w:rPr>
        <w:t xml:space="preserve"> noa, </w:t>
      </w:r>
      <w:proofErr w:type="spellStart"/>
      <w:proofErr w:type="gramStart"/>
      <w:r w:rsidRPr="00521F63">
        <w:rPr>
          <w:rFonts w:asciiTheme="minorHAnsi" w:hAnsiTheme="minorHAnsi" w:cstheme="minorHAnsi"/>
        </w:rPr>
        <w:t>na</w:t>
      </w:r>
      <w:proofErr w:type="spellEnd"/>
      <w:proofErr w:type="gramEnd"/>
    </w:p>
    <w:p w:rsidR="00826ED5" w:rsidRPr="00521F63" w:rsidRDefault="00521F63" w:rsidP="00521F63">
      <w:pPr>
        <w:keepNext/>
        <w:spacing w:before="1140"/>
        <w:jc w:val="both"/>
        <w:rPr>
          <w:rFonts w:asciiTheme="minorHAnsi" w:hAnsiTheme="minorHAnsi" w:cstheme="minorHAnsi"/>
        </w:rPr>
      </w:pPr>
      <w:r w:rsidRPr="00521F63">
        <w:rPr>
          <w:rFonts w:asciiTheme="minorHAnsi" w:hAnsiTheme="minorHAnsi" w:cstheme="minorHAnsi"/>
          <w:b/>
          <w:noProof/>
          <w:lang w:eastAsia="en-NZ"/>
        </w:rPr>
        <w:drawing>
          <wp:anchor distT="0" distB="0" distL="114300" distR="114300" simplePos="0" relativeHeight="251658240" behindDoc="0" locked="0" layoutInCell="1" allowOverlap="1" wp14:anchorId="4D3E346A" wp14:editId="04570E34">
            <wp:simplePos x="0" y="0"/>
            <wp:positionH relativeFrom="column">
              <wp:posOffset>6169</wp:posOffset>
            </wp:positionH>
            <wp:positionV relativeFrom="paragraph">
              <wp:posOffset>227512</wp:posOffset>
            </wp:positionV>
            <wp:extent cx="691200" cy="360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 Cro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1200" cy="360000"/>
                    </a:xfrm>
                    <a:prstGeom prst="rect">
                      <a:avLst/>
                    </a:prstGeom>
                  </pic:spPr>
                </pic:pic>
              </a:graphicData>
            </a:graphic>
            <wp14:sizeRelH relativeFrom="margin">
              <wp14:pctWidth>0</wp14:pctWidth>
            </wp14:sizeRelH>
            <wp14:sizeRelV relativeFrom="margin">
              <wp14:pctHeight>0</wp14:pctHeight>
            </wp14:sizeRelV>
          </wp:anchor>
        </w:drawing>
      </w:r>
      <w:r w:rsidR="00826ED5" w:rsidRPr="00521F63">
        <w:rPr>
          <w:rFonts w:asciiTheme="minorHAnsi" w:hAnsiTheme="minorHAnsi" w:cstheme="minorHAnsi"/>
          <w:b/>
        </w:rPr>
        <w:t>Al Cross</w:t>
      </w:r>
    </w:p>
    <w:p w:rsidR="00826ED5" w:rsidRPr="00521F63" w:rsidRDefault="00826ED5" w:rsidP="00521F63">
      <w:pPr>
        <w:keepNext/>
        <w:jc w:val="both"/>
        <w:rPr>
          <w:rFonts w:asciiTheme="minorHAnsi" w:hAnsiTheme="minorHAnsi" w:cstheme="minorHAnsi"/>
        </w:rPr>
      </w:pPr>
      <w:r w:rsidRPr="00521F63">
        <w:rPr>
          <w:rFonts w:asciiTheme="minorHAnsi" w:hAnsiTheme="minorHAnsi" w:cstheme="minorHAnsi"/>
        </w:rPr>
        <w:t>General Manager</w:t>
      </w:r>
    </w:p>
    <w:p w:rsidR="00826ED5" w:rsidRPr="00521F63" w:rsidRDefault="00826ED5" w:rsidP="00521F63">
      <w:pPr>
        <w:keepNext/>
        <w:spacing w:after="240"/>
        <w:jc w:val="both"/>
        <w:rPr>
          <w:rFonts w:asciiTheme="minorHAnsi" w:hAnsiTheme="minorHAnsi" w:cstheme="minorHAnsi"/>
        </w:rPr>
      </w:pPr>
      <w:r w:rsidRPr="00521F63">
        <w:rPr>
          <w:rFonts w:asciiTheme="minorHAnsi" w:hAnsiTheme="minorHAnsi" w:cstheme="minorHAnsi"/>
        </w:rPr>
        <w:t>Environment Group</w:t>
      </w:r>
    </w:p>
    <w:p w:rsidR="00826ED5" w:rsidRPr="00521F63" w:rsidRDefault="00826ED5" w:rsidP="00521F63">
      <w:pPr>
        <w:keepNext/>
        <w:jc w:val="both"/>
        <w:rPr>
          <w:rFonts w:asciiTheme="minorHAnsi" w:hAnsiTheme="minorHAnsi" w:cstheme="minorHAnsi"/>
        </w:rPr>
      </w:pPr>
    </w:p>
    <w:p w:rsidR="00E405BF" w:rsidRPr="00521F63" w:rsidRDefault="00B04BBF" w:rsidP="00521F63">
      <w:pPr>
        <w:pStyle w:val="BodyText"/>
        <w:rPr>
          <w:rFonts w:asciiTheme="minorHAnsi" w:hAnsiTheme="minorHAnsi" w:cstheme="minorHAnsi"/>
        </w:rPr>
      </w:pPr>
      <w:r w:rsidRPr="00521F63">
        <w:rPr>
          <w:rFonts w:asciiTheme="minorHAnsi" w:hAnsiTheme="minorHAnsi" w:cstheme="minorHAnsi"/>
          <w:b/>
        </w:rPr>
        <w:t>Attachment</w:t>
      </w:r>
      <w:r w:rsidR="00EF516C" w:rsidRPr="00521F63">
        <w:rPr>
          <w:rFonts w:asciiTheme="minorHAnsi" w:hAnsiTheme="minorHAnsi" w:cstheme="minorHAnsi"/>
          <w:b/>
        </w:rPr>
        <w:t xml:space="preserve"> 1</w:t>
      </w:r>
      <w:r w:rsidR="00EF516C" w:rsidRPr="00521F63">
        <w:rPr>
          <w:rFonts w:asciiTheme="minorHAnsi" w:hAnsiTheme="minorHAnsi" w:cstheme="minorHAnsi"/>
        </w:rPr>
        <w:t>: Three maps illustrating the track reconnection locations.</w:t>
      </w:r>
      <w:r w:rsidR="004B0D56" w:rsidRPr="00521F63">
        <w:rPr>
          <w:rFonts w:asciiTheme="minorHAnsi" w:hAnsiTheme="minorHAnsi" w:cstheme="minorHAnsi"/>
        </w:rPr>
        <w:t xml:space="preserve">  </w:t>
      </w:r>
    </w:p>
    <w:sectPr w:rsidR="00E405BF" w:rsidRPr="00521F63" w:rsidSect="00883A4C">
      <w:headerReference w:type="default" r:id="rId14"/>
      <w:footerReference w:type="default" r:id="rId15"/>
      <w:headerReference w:type="first" r:id="rId16"/>
      <w:footerReference w:type="first" r:id="rId17"/>
      <w:pgSz w:w="11906" w:h="16838" w:code="9"/>
      <w:pgMar w:top="2665" w:right="851" w:bottom="2098" w:left="1361" w:header="96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16" w:rsidRDefault="00062E16">
      <w:r>
        <w:separator/>
      </w:r>
    </w:p>
  </w:endnote>
  <w:endnote w:type="continuationSeparator" w:id="0">
    <w:p w:rsidR="00062E16" w:rsidRDefault="00062E16">
      <w:r>
        <w:continuationSeparator/>
      </w:r>
    </w:p>
  </w:endnote>
  <w:endnote w:type="continuationNotice" w:id="1">
    <w:p w:rsidR="00062E16" w:rsidRDefault="00062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56" w:rsidRPr="00826ED5" w:rsidRDefault="00AB1A0D" w:rsidP="00826ED5">
    <w:pPr>
      <w:pStyle w:val="GWFooter"/>
    </w:pPr>
    <w:bookmarkStart w:id="1" w:name="DocName2"/>
    <w:r>
      <w:t>OIA2019-392 Response</w:t>
    </w:r>
    <w:bookmarkEnd w:id="1"/>
    <w:r w:rsidR="004B0D56" w:rsidRPr="00444EFE">
      <w:tab/>
    </w:r>
    <w:r w:rsidR="004B0D56" w:rsidRPr="00444EFE">
      <w:tab/>
      <w:t xml:space="preserve">PAGE </w:t>
    </w:r>
    <w:r w:rsidR="004B0D56" w:rsidRPr="00444EFE">
      <w:fldChar w:fldCharType="begin"/>
    </w:r>
    <w:r w:rsidR="004B0D56" w:rsidRPr="00444EFE">
      <w:instrText xml:space="preserve"> PAGE </w:instrText>
    </w:r>
    <w:r w:rsidR="004B0D56" w:rsidRPr="00444EFE">
      <w:fldChar w:fldCharType="separate"/>
    </w:r>
    <w:r w:rsidR="006636CD">
      <w:rPr>
        <w:noProof/>
      </w:rPr>
      <w:t>3</w:t>
    </w:r>
    <w:r w:rsidR="004B0D56" w:rsidRPr="00444EFE">
      <w:fldChar w:fldCharType="end"/>
    </w:r>
    <w:r w:rsidR="004B0D56" w:rsidRPr="00444EFE">
      <w:t xml:space="preserve"> of </w:t>
    </w:r>
    <w:fldSimple w:instr=" NUMPAGES ">
      <w:r w:rsidR="006636CD">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56" w:rsidRPr="00826ED5" w:rsidRDefault="00AB1A0D" w:rsidP="00826ED5">
    <w:pPr>
      <w:pStyle w:val="GWFooter"/>
      <w:spacing w:after="240"/>
    </w:pPr>
    <w:bookmarkStart w:id="3" w:name="DocName1"/>
    <w:r>
      <w:t>OIA2019-392 Response</w:t>
    </w:r>
    <w:bookmarkEnd w:id="3"/>
    <w:r w:rsidR="004B0D56">
      <w:rPr>
        <w:noProof/>
        <w:lang w:eastAsia="en-NZ"/>
      </w:rPr>
      <w:drawing>
        <wp:anchor distT="0" distB="0" distL="114300" distR="114300" simplePos="0" relativeHeight="251658240" behindDoc="1" locked="0" layoutInCell="1" allowOverlap="1" wp14:anchorId="71C5DA03" wp14:editId="4E4988D2">
          <wp:simplePos x="0" y="0"/>
          <wp:positionH relativeFrom="page">
            <wp:align>center</wp:align>
          </wp:positionH>
          <wp:positionV relativeFrom="page">
            <wp:align>bottom</wp:align>
          </wp:positionV>
          <wp:extent cx="7570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91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16" w:rsidRDefault="00062E16">
      <w:r>
        <w:separator/>
      </w:r>
    </w:p>
  </w:footnote>
  <w:footnote w:type="continuationSeparator" w:id="0">
    <w:p w:rsidR="00062E16" w:rsidRDefault="00062E16">
      <w:r>
        <w:continuationSeparator/>
      </w:r>
    </w:p>
  </w:footnote>
  <w:footnote w:type="continuationNotice" w:id="1">
    <w:p w:rsidR="00062E16" w:rsidRDefault="00062E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56" w:rsidRPr="00826ED5" w:rsidRDefault="004B0D56" w:rsidP="00826ED5">
    <w:pPr>
      <w:pStyle w:val="Header"/>
      <w:jc w:val="right"/>
    </w:pPr>
    <w:bookmarkStart w:id="0" w:name="Logo3"/>
    <w:r>
      <w:rPr>
        <w:noProof/>
        <w:lang w:eastAsia="en-NZ"/>
      </w:rPr>
      <w:drawing>
        <wp:inline distT="0" distB="0" distL="0" distR="0" wp14:anchorId="50E08814" wp14:editId="50D15915">
          <wp:extent cx="1619250" cy="838200"/>
          <wp:effectExtent l="0" t="0" r="0" b="0"/>
          <wp:docPr id="1" name="Picture 1"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56" w:rsidRPr="00826ED5" w:rsidRDefault="004B0D56" w:rsidP="00826ED5">
    <w:pPr>
      <w:pStyle w:val="Header"/>
      <w:jc w:val="right"/>
    </w:pPr>
    <w:bookmarkStart w:id="2" w:name="Logo1"/>
    <w:r>
      <w:rPr>
        <w:noProof/>
        <w:lang w:eastAsia="en-NZ"/>
      </w:rPr>
      <w:drawing>
        <wp:inline distT="0" distB="0" distL="0" distR="0" wp14:anchorId="0A53511A" wp14:editId="395AF716">
          <wp:extent cx="1619250" cy="838200"/>
          <wp:effectExtent l="0" t="0" r="0" b="0"/>
          <wp:docPr id="7" name="Picture 7"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15:restartNumberingAfterBreak="0">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4" w15:restartNumberingAfterBreak="0">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6" w15:restartNumberingAfterBreak="0">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7" w15:restartNumberingAfterBreak="0">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9" w15:restartNumberingAfterBreak="0">
    <w:nsid w:val="4F5F2966"/>
    <w:multiLevelType w:val="hybridMultilevel"/>
    <w:tmpl w:val="C422F432"/>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63D77062"/>
    <w:multiLevelType w:val="hybridMultilevel"/>
    <w:tmpl w:val="60F63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5"/>
  </w:num>
  <w:num w:numId="6">
    <w:abstractNumId w:val="3"/>
  </w:num>
  <w:num w:numId="7">
    <w:abstractNumId w:val="8"/>
  </w:num>
  <w:num w:numId="8">
    <w:abstractNumId w:val="6"/>
  </w:num>
  <w:num w:numId="9">
    <w:abstractNumId w:val="4"/>
  </w:num>
  <w:num w:numId="10">
    <w:abstractNumId w:val="11"/>
  </w:num>
  <w:num w:numId="11">
    <w:abstractNumId w:val="7"/>
  </w:num>
  <w:num w:numId="12">
    <w:abstractNumId w:val="12"/>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5"/>
    <w:rsid w:val="0000066F"/>
    <w:rsid w:val="00000DE7"/>
    <w:rsid w:val="0001076B"/>
    <w:rsid w:val="00013364"/>
    <w:rsid w:val="00020542"/>
    <w:rsid w:val="00022A16"/>
    <w:rsid w:val="000274ED"/>
    <w:rsid w:val="00035FE5"/>
    <w:rsid w:val="00042A28"/>
    <w:rsid w:val="00047BA9"/>
    <w:rsid w:val="000530FC"/>
    <w:rsid w:val="00053FB2"/>
    <w:rsid w:val="00061EDF"/>
    <w:rsid w:val="00062E16"/>
    <w:rsid w:val="00063E03"/>
    <w:rsid w:val="00067498"/>
    <w:rsid w:val="00075221"/>
    <w:rsid w:val="000765F3"/>
    <w:rsid w:val="00081B15"/>
    <w:rsid w:val="000879D1"/>
    <w:rsid w:val="00090E16"/>
    <w:rsid w:val="000A1A51"/>
    <w:rsid w:val="000A585C"/>
    <w:rsid w:val="000B77FE"/>
    <w:rsid w:val="000D5196"/>
    <w:rsid w:val="000D7709"/>
    <w:rsid w:val="000E3FDC"/>
    <w:rsid w:val="000F3510"/>
    <w:rsid w:val="000F7798"/>
    <w:rsid w:val="001000F2"/>
    <w:rsid w:val="00101F33"/>
    <w:rsid w:val="00107573"/>
    <w:rsid w:val="00107FB9"/>
    <w:rsid w:val="00111FE0"/>
    <w:rsid w:val="00112287"/>
    <w:rsid w:val="001160C6"/>
    <w:rsid w:val="00121B7D"/>
    <w:rsid w:val="001358E3"/>
    <w:rsid w:val="00136D48"/>
    <w:rsid w:val="00137F60"/>
    <w:rsid w:val="0014095D"/>
    <w:rsid w:val="00144157"/>
    <w:rsid w:val="001549AE"/>
    <w:rsid w:val="00163E44"/>
    <w:rsid w:val="00164367"/>
    <w:rsid w:val="00167174"/>
    <w:rsid w:val="00180EEF"/>
    <w:rsid w:val="0018394B"/>
    <w:rsid w:val="00187ED3"/>
    <w:rsid w:val="00192582"/>
    <w:rsid w:val="00192703"/>
    <w:rsid w:val="00195125"/>
    <w:rsid w:val="001B12D1"/>
    <w:rsid w:val="001B159E"/>
    <w:rsid w:val="001C3DE0"/>
    <w:rsid w:val="001C5413"/>
    <w:rsid w:val="001C6C37"/>
    <w:rsid w:val="002000BF"/>
    <w:rsid w:val="002018C6"/>
    <w:rsid w:val="00204E09"/>
    <w:rsid w:val="0022020D"/>
    <w:rsid w:val="0022252C"/>
    <w:rsid w:val="00223B31"/>
    <w:rsid w:val="0022482F"/>
    <w:rsid w:val="00226C2B"/>
    <w:rsid w:val="00235974"/>
    <w:rsid w:val="00241C38"/>
    <w:rsid w:val="00242AD3"/>
    <w:rsid w:val="0025124F"/>
    <w:rsid w:val="00252995"/>
    <w:rsid w:val="00252CCC"/>
    <w:rsid w:val="00260C52"/>
    <w:rsid w:val="00265341"/>
    <w:rsid w:val="00266816"/>
    <w:rsid w:val="00270879"/>
    <w:rsid w:val="00272942"/>
    <w:rsid w:val="00281538"/>
    <w:rsid w:val="002819FF"/>
    <w:rsid w:val="00297D55"/>
    <w:rsid w:val="002A117A"/>
    <w:rsid w:val="002B3C55"/>
    <w:rsid w:val="002B4B59"/>
    <w:rsid w:val="002C4B84"/>
    <w:rsid w:val="002C60EB"/>
    <w:rsid w:val="002D65E7"/>
    <w:rsid w:val="002E45AB"/>
    <w:rsid w:val="002E7138"/>
    <w:rsid w:val="002F5940"/>
    <w:rsid w:val="00300D66"/>
    <w:rsid w:val="0030796B"/>
    <w:rsid w:val="00323CC8"/>
    <w:rsid w:val="003268F8"/>
    <w:rsid w:val="00326D90"/>
    <w:rsid w:val="00353F1E"/>
    <w:rsid w:val="003567E2"/>
    <w:rsid w:val="003616BB"/>
    <w:rsid w:val="00363111"/>
    <w:rsid w:val="00373690"/>
    <w:rsid w:val="003751F0"/>
    <w:rsid w:val="0037783D"/>
    <w:rsid w:val="003A6B90"/>
    <w:rsid w:val="003B0817"/>
    <w:rsid w:val="003B4C82"/>
    <w:rsid w:val="003C1F59"/>
    <w:rsid w:val="003D2536"/>
    <w:rsid w:val="003D49CC"/>
    <w:rsid w:val="003D4C10"/>
    <w:rsid w:val="004018EA"/>
    <w:rsid w:val="00407F76"/>
    <w:rsid w:val="00416E65"/>
    <w:rsid w:val="004176B0"/>
    <w:rsid w:val="004321D7"/>
    <w:rsid w:val="0043526E"/>
    <w:rsid w:val="004507A2"/>
    <w:rsid w:val="00455FFA"/>
    <w:rsid w:val="0045721B"/>
    <w:rsid w:val="004636B9"/>
    <w:rsid w:val="004648E9"/>
    <w:rsid w:val="004735B8"/>
    <w:rsid w:val="00480055"/>
    <w:rsid w:val="00480298"/>
    <w:rsid w:val="0048331E"/>
    <w:rsid w:val="00483C25"/>
    <w:rsid w:val="00493DFA"/>
    <w:rsid w:val="004945CF"/>
    <w:rsid w:val="004A0904"/>
    <w:rsid w:val="004B0D56"/>
    <w:rsid w:val="004B3906"/>
    <w:rsid w:val="004B55CA"/>
    <w:rsid w:val="004E51EE"/>
    <w:rsid w:val="004F0D8B"/>
    <w:rsid w:val="004F592B"/>
    <w:rsid w:val="005001D5"/>
    <w:rsid w:val="005031F7"/>
    <w:rsid w:val="0051713B"/>
    <w:rsid w:val="00517484"/>
    <w:rsid w:val="00521F63"/>
    <w:rsid w:val="00526BF6"/>
    <w:rsid w:val="00540FBC"/>
    <w:rsid w:val="0054331E"/>
    <w:rsid w:val="005503BE"/>
    <w:rsid w:val="005654FD"/>
    <w:rsid w:val="005704D4"/>
    <w:rsid w:val="00577E23"/>
    <w:rsid w:val="005A4CC5"/>
    <w:rsid w:val="005B3C0C"/>
    <w:rsid w:val="005C6720"/>
    <w:rsid w:val="005D2925"/>
    <w:rsid w:val="005E3755"/>
    <w:rsid w:val="005E701B"/>
    <w:rsid w:val="005F5D25"/>
    <w:rsid w:val="00603C4C"/>
    <w:rsid w:val="006071AB"/>
    <w:rsid w:val="00620E21"/>
    <w:rsid w:val="0062111B"/>
    <w:rsid w:val="00632E01"/>
    <w:rsid w:val="00640F6F"/>
    <w:rsid w:val="00642D99"/>
    <w:rsid w:val="00643D01"/>
    <w:rsid w:val="006501AD"/>
    <w:rsid w:val="00653F44"/>
    <w:rsid w:val="006549A0"/>
    <w:rsid w:val="00657452"/>
    <w:rsid w:val="00657990"/>
    <w:rsid w:val="00662822"/>
    <w:rsid w:val="006636CD"/>
    <w:rsid w:val="0066489B"/>
    <w:rsid w:val="00673C48"/>
    <w:rsid w:val="00680122"/>
    <w:rsid w:val="00681FF7"/>
    <w:rsid w:val="00686098"/>
    <w:rsid w:val="00694686"/>
    <w:rsid w:val="00697A35"/>
    <w:rsid w:val="006B32E2"/>
    <w:rsid w:val="006C2BD9"/>
    <w:rsid w:val="006C5B93"/>
    <w:rsid w:val="006C5D1D"/>
    <w:rsid w:val="006C659C"/>
    <w:rsid w:val="006D0C9A"/>
    <w:rsid w:val="006D49C8"/>
    <w:rsid w:val="006D6A0B"/>
    <w:rsid w:val="006E2065"/>
    <w:rsid w:val="006E77A4"/>
    <w:rsid w:val="00705BE5"/>
    <w:rsid w:val="00714B2B"/>
    <w:rsid w:val="00720E2A"/>
    <w:rsid w:val="00726AAC"/>
    <w:rsid w:val="00735F14"/>
    <w:rsid w:val="007740FC"/>
    <w:rsid w:val="00774453"/>
    <w:rsid w:val="007759D2"/>
    <w:rsid w:val="007772D0"/>
    <w:rsid w:val="007823AA"/>
    <w:rsid w:val="00786AD0"/>
    <w:rsid w:val="00792116"/>
    <w:rsid w:val="00793D85"/>
    <w:rsid w:val="007A4AA7"/>
    <w:rsid w:val="007A6AFC"/>
    <w:rsid w:val="007B04D4"/>
    <w:rsid w:val="007B240A"/>
    <w:rsid w:val="007E3EAF"/>
    <w:rsid w:val="007E7880"/>
    <w:rsid w:val="007F7065"/>
    <w:rsid w:val="008009B3"/>
    <w:rsid w:val="00801B39"/>
    <w:rsid w:val="008055AB"/>
    <w:rsid w:val="00810D2D"/>
    <w:rsid w:val="0081355A"/>
    <w:rsid w:val="00813987"/>
    <w:rsid w:val="00814A80"/>
    <w:rsid w:val="00825C38"/>
    <w:rsid w:val="00826ED5"/>
    <w:rsid w:val="0083088C"/>
    <w:rsid w:val="00834384"/>
    <w:rsid w:val="00842BB9"/>
    <w:rsid w:val="00843105"/>
    <w:rsid w:val="00846182"/>
    <w:rsid w:val="008470A8"/>
    <w:rsid w:val="00850ECE"/>
    <w:rsid w:val="008578AE"/>
    <w:rsid w:val="00857EBC"/>
    <w:rsid w:val="00861172"/>
    <w:rsid w:val="008642BE"/>
    <w:rsid w:val="0088254B"/>
    <w:rsid w:val="00883A4C"/>
    <w:rsid w:val="00885B2A"/>
    <w:rsid w:val="00897DDD"/>
    <w:rsid w:val="008A1DD9"/>
    <w:rsid w:val="008A54AE"/>
    <w:rsid w:val="008C20FF"/>
    <w:rsid w:val="008C6CD0"/>
    <w:rsid w:val="008D47FA"/>
    <w:rsid w:val="008E2666"/>
    <w:rsid w:val="008E4BEC"/>
    <w:rsid w:val="008F22C0"/>
    <w:rsid w:val="008F7886"/>
    <w:rsid w:val="00900CB0"/>
    <w:rsid w:val="00901D83"/>
    <w:rsid w:val="0090248C"/>
    <w:rsid w:val="009049C8"/>
    <w:rsid w:val="00906B2E"/>
    <w:rsid w:val="00913C25"/>
    <w:rsid w:val="00921C7F"/>
    <w:rsid w:val="00926653"/>
    <w:rsid w:val="00935521"/>
    <w:rsid w:val="00935B49"/>
    <w:rsid w:val="0093671A"/>
    <w:rsid w:val="0094387B"/>
    <w:rsid w:val="00956C21"/>
    <w:rsid w:val="00956DD7"/>
    <w:rsid w:val="0095718D"/>
    <w:rsid w:val="0097284E"/>
    <w:rsid w:val="00977C39"/>
    <w:rsid w:val="009805D8"/>
    <w:rsid w:val="009867FA"/>
    <w:rsid w:val="009932BB"/>
    <w:rsid w:val="00994BA4"/>
    <w:rsid w:val="009A3C93"/>
    <w:rsid w:val="009A4355"/>
    <w:rsid w:val="009B1A39"/>
    <w:rsid w:val="009B4AAA"/>
    <w:rsid w:val="009C5554"/>
    <w:rsid w:val="009D28EE"/>
    <w:rsid w:val="009E23B7"/>
    <w:rsid w:val="009F24CD"/>
    <w:rsid w:val="009F2557"/>
    <w:rsid w:val="009F4A1C"/>
    <w:rsid w:val="009F690C"/>
    <w:rsid w:val="00A01E4C"/>
    <w:rsid w:val="00A13751"/>
    <w:rsid w:val="00A243D2"/>
    <w:rsid w:val="00A26A55"/>
    <w:rsid w:val="00A3160F"/>
    <w:rsid w:val="00A31CE2"/>
    <w:rsid w:val="00A3438E"/>
    <w:rsid w:val="00A43C72"/>
    <w:rsid w:val="00A4534D"/>
    <w:rsid w:val="00A5232B"/>
    <w:rsid w:val="00A5383D"/>
    <w:rsid w:val="00A67F6C"/>
    <w:rsid w:val="00A77F54"/>
    <w:rsid w:val="00A90E3B"/>
    <w:rsid w:val="00AA2D1B"/>
    <w:rsid w:val="00AB1A0D"/>
    <w:rsid w:val="00AB24EB"/>
    <w:rsid w:val="00AB40A3"/>
    <w:rsid w:val="00AC116D"/>
    <w:rsid w:val="00AD4EB4"/>
    <w:rsid w:val="00B03F24"/>
    <w:rsid w:val="00B04BBF"/>
    <w:rsid w:val="00B04F77"/>
    <w:rsid w:val="00B10F9C"/>
    <w:rsid w:val="00B3486E"/>
    <w:rsid w:val="00B35D1D"/>
    <w:rsid w:val="00B65189"/>
    <w:rsid w:val="00B65DB9"/>
    <w:rsid w:val="00B67A10"/>
    <w:rsid w:val="00B851B7"/>
    <w:rsid w:val="00B87502"/>
    <w:rsid w:val="00B931E9"/>
    <w:rsid w:val="00B945D2"/>
    <w:rsid w:val="00B94CD7"/>
    <w:rsid w:val="00BA3444"/>
    <w:rsid w:val="00BA37F6"/>
    <w:rsid w:val="00BA4327"/>
    <w:rsid w:val="00BB1D2B"/>
    <w:rsid w:val="00BC07B3"/>
    <w:rsid w:val="00BC18F0"/>
    <w:rsid w:val="00BD1E90"/>
    <w:rsid w:val="00BD324C"/>
    <w:rsid w:val="00BE128B"/>
    <w:rsid w:val="00BE6573"/>
    <w:rsid w:val="00BE77E5"/>
    <w:rsid w:val="00BE78A6"/>
    <w:rsid w:val="00BF2D5D"/>
    <w:rsid w:val="00BF5865"/>
    <w:rsid w:val="00C1374D"/>
    <w:rsid w:val="00C26DBF"/>
    <w:rsid w:val="00C31CD7"/>
    <w:rsid w:val="00C4333B"/>
    <w:rsid w:val="00C451AE"/>
    <w:rsid w:val="00C46CBD"/>
    <w:rsid w:val="00C478BF"/>
    <w:rsid w:val="00C47C2F"/>
    <w:rsid w:val="00C57FDD"/>
    <w:rsid w:val="00C64E5C"/>
    <w:rsid w:val="00C71E52"/>
    <w:rsid w:val="00C721C1"/>
    <w:rsid w:val="00C737DB"/>
    <w:rsid w:val="00C81B26"/>
    <w:rsid w:val="00C91965"/>
    <w:rsid w:val="00C93568"/>
    <w:rsid w:val="00C9376C"/>
    <w:rsid w:val="00CB3365"/>
    <w:rsid w:val="00CC1017"/>
    <w:rsid w:val="00CC2294"/>
    <w:rsid w:val="00CC5A51"/>
    <w:rsid w:val="00CC6C09"/>
    <w:rsid w:val="00CD2A98"/>
    <w:rsid w:val="00CF381D"/>
    <w:rsid w:val="00CF71F7"/>
    <w:rsid w:val="00D0295C"/>
    <w:rsid w:val="00D11D85"/>
    <w:rsid w:val="00D12625"/>
    <w:rsid w:val="00D13DF0"/>
    <w:rsid w:val="00D14BB8"/>
    <w:rsid w:val="00D22606"/>
    <w:rsid w:val="00D34465"/>
    <w:rsid w:val="00D43A6D"/>
    <w:rsid w:val="00D54E48"/>
    <w:rsid w:val="00D75AE4"/>
    <w:rsid w:val="00D810D0"/>
    <w:rsid w:val="00D82515"/>
    <w:rsid w:val="00DA3C1A"/>
    <w:rsid w:val="00DB5F8B"/>
    <w:rsid w:val="00DB7A22"/>
    <w:rsid w:val="00DC0543"/>
    <w:rsid w:val="00DC0916"/>
    <w:rsid w:val="00DC7E2D"/>
    <w:rsid w:val="00DE098D"/>
    <w:rsid w:val="00DE3BCA"/>
    <w:rsid w:val="00E042DD"/>
    <w:rsid w:val="00E05299"/>
    <w:rsid w:val="00E10E51"/>
    <w:rsid w:val="00E13471"/>
    <w:rsid w:val="00E25279"/>
    <w:rsid w:val="00E268EA"/>
    <w:rsid w:val="00E405BF"/>
    <w:rsid w:val="00E430E9"/>
    <w:rsid w:val="00E5082A"/>
    <w:rsid w:val="00E51E97"/>
    <w:rsid w:val="00E524E7"/>
    <w:rsid w:val="00E5695C"/>
    <w:rsid w:val="00E66EDF"/>
    <w:rsid w:val="00E752AF"/>
    <w:rsid w:val="00E75987"/>
    <w:rsid w:val="00E75D94"/>
    <w:rsid w:val="00EB0AE4"/>
    <w:rsid w:val="00EB63F8"/>
    <w:rsid w:val="00EC0522"/>
    <w:rsid w:val="00EC1089"/>
    <w:rsid w:val="00EC4F0E"/>
    <w:rsid w:val="00EC6301"/>
    <w:rsid w:val="00EC74F3"/>
    <w:rsid w:val="00EE4C15"/>
    <w:rsid w:val="00EF2320"/>
    <w:rsid w:val="00EF4519"/>
    <w:rsid w:val="00EF516C"/>
    <w:rsid w:val="00EF67D1"/>
    <w:rsid w:val="00F04951"/>
    <w:rsid w:val="00F0696C"/>
    <w:rsid w:val="00F07A88"/>
    <w:rsid w:val="00F16020"/>
    <w:rsid w:val="00F379AE"/>
    <w:rsid w:val="00F53438"/>
    <w:rsid w:val="00F54C6E"/>
    <w:rsid w:val="00F608D6"/>
    <w:rsid w:val="00F60A67"/>
    <w:rsid w:val="00F61074"/>
    <w:rsid w:val="00F62D93"/>
    <w:rsid w:val="00F6673A"/>
    <w:rsid w:val="00F80300"/>
    <w:rsid w:val="00F82978"/>
    <w:rsid w:val="00F82D5C"/>
    <w:rsid w:val="00F90B67"/>
    <w:rsid w:val="00F92D79"/>
    <w:rsid w:val="00FA03EF"/>
    <w:rsid w:val="00FA096C"/>
    <w:rsid w:val="00FA2652"/>
    <w:rsid w:val="00FA487B"/>
    <w:rsid w:val="00FA4FF8"/>
    <w:rsid w:val="00FA6308"/>
    <w:rsid w:val="00FA6368"/>
    <w:rsid w:val="00FB1EA9"/>
    <w:rsid w:val="00FB5108"/>
    <w:rsid w:val="00FC3FB9"/>
    <w:rsid w:val="00FE1D0E"/>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2B122"/>
  <w15:docId w15:val="{A2EE243F-5224-4C33-B87F-C74ED7C7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customStyle="1" w:styleId="zInstructions">
    <w:name w:val="z_Instructions"/>
    <w:basedOn w:val="BodyText"/>
    <w:rsid w:val="00850ECE"/>
    <w:pPr>
      <w:shd w:val="clear" w:color="auto" w:fill="99CCFF"/>
      <w:spacing w:line="260" w:lineRule="atLeast"/>
      <w:jc w:val="left"/>
    </w:pPr>
    <w:rPr>
      <w:rFonts w:ascii="Lucida Sans Unicode" w:hAnsi="Lucida Sans Unicode"/>
      <w:color w:val="FFFFFF"/>
      <w:sz w:val="20"/>
    </w:rPr>
  </w:style>
  <w:style w:type="paragraph" w:customStyle="1" w:styleId="Quotations">
    <w:name w:val="Quotations"/>
    <w:basedOn w:val="BodyText"/>
    <w:link w:val="QuotationsChar"/>
    <w:rsid w:val="00850ECE"/>
    <w:rPr>
      <w:i/>
    </w:rPr>
  </w:style>
  <w:style w:type="character" w:customStyle="1" w:styleId="QuotationsChar">
    <w:name w:val="Quotations Char"/>
    <w:link w:val="Quotations"/>
    <w:rsid w:val="00850ECE"/>
    <w:rPr>
      <w:i/>
      <w:sz w:val="24"/>
      <w:lang w:eastAsia="en-GB"/>
    </w:rPr>
  </w:style>
  <w:style w:type="paragraph" w:customStyle="1" w:styleId="GWLegalInfo0">
    <w:name w:val="GW Legal Info"/>
    <w:basedOn w:val="GWAddressDetails"/>
    <w:rsid w:val="00901D83"/>
    <w:pPr>
      <w:framePr w:w="1894" w:hSpace="181" w:wrap="around" w:vAnchor="page" w:hAnchor="page" w:x="9181" w:y="2717" w:anchorLock="1"/>
      <w:spacing w:before="113" w:after="0"/>
    </w:pPr>
    <w:rPr>
      <w:sz w:val="12"/>
    </w:rPr>
  </w:style>
  <w:style w:type="character" w:styleId="PlaceholderText">
    <w:name w:val="Placeholder Text"/>
    <w:basedOn w:val="DefaultParagraphFont"/>
    <w:uiPriority w:val="99"/>
    <w:semiHidden/>
    <w:rsid w:val="00813987"/>
    <w:rPr>
      <w:color w:val="808080"/>
    </w:rPr>
  </w:style>
  <w:style w:type="paragraph" w:styleId="ListParagraph">
    <w:name w:val="List Paragraph"/>
    <w:basedOn w:val="Normal"/>
    <w:uiPriority w:val="34"/>
    <w:semiHidden/>
    <w:qFormat/>
    <w:rsid w:val="0036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yi-request-11949-aacd6790@requests.fyi.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space.gw.govt.nz/ws/oiapr/oiaprog/Forms/From%20Template/Releasing%20inform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9" ma:contentTypeDescription="Standard Electronic Document" ma:contentTypeScope="" ma:versionID="767c842188b5f47f670f146a0748f9ae">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 xmlns="e21cbe00-2104-4159-b9b9-bd54555d1bf2">Requests and Responses</Activity>
    <Subactivity xmlns="e21cbe00-2104-4159-b9b9-bd54555d1bf2">NA</Subactivity>
    <Case xmlns="e21cbe00-2104-4159-b9b9-bd54555d1bf2">NA</Case>
    <Project xmlns="e21cbe00-2104-4159-b9b9-bd54555d1bf2">NA</Project>
    <FunctionGroup xmlns="e21cbe00-2104-4159-b9b9-bd54555d1bf2">Corporate Management</FunctionGroup>
    <DocumentType xmlns="e21cbe00-2104-4159-b9b9-bd54555d1bf2">Correspondence</DocumentType>
    <Function xmlns="e21cbe00-2104-4159-b9b9-bd54555d1bf2">Official Information and Privacy Requests</Function>
    <CategoryValue xmlns="e21cbe00-2104-4159-b9b9-bd54555d1bf2">NA</CategoryValue>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2019-392 - FYI - (Brian Warburton)</SFReference>
    <SFItemID xmlns="23d898b5-e271-4244-af54-867424985972">a6aae4f8-7801-4570-a471-465cc5ee5eae</SFItemID>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Volume xmlns="e21cbe00-2104-4159-b9b9-bd54555d1bf2">NA</Volume>
    <PRA_Text_3 xmlns="9e20e4ad-bfb7-4b18-aeab-6de77b6a2571" xsi:nil="true"/>
    <PRA_Text_4 xmlns="9e20e4ad-bfb7-4b18-aeab-6de77b6a2571" xsi:nil="true"/>
    <Original_Document xmlns="9e20e4ad-bfb7-4b18-aeab-6de77b6a2571" xsi:nil="true"/>
    <eDocsDocNumber xmlns="ce72f94b-53e5-49f5-adb9-3c093685bfe9" xsi:nil="true"/>
    <SFReference1 xmlns="9e20e4ad-bfb7-4b18-aeab-6de77b6a2571" xsi:nil="true"/>
    <GWappID1 xmlns="9e20e4ad-bfb7-4b18-aeab-6de77b6a2571" xsi:nil="true"/>
    <IconOverlay xmlns="http://schemas.microsoft.com/sharepoint/v4" xsi:nil="true"/>
    <Subtype xmlns="7b1010b5-1c48-4991-839e-9c81fbd68225">NA</Subtyp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3020836</RecordID>
    <PRA_Text_1 xmlns="9e20e4ad-bfb7-4b18-aeab-6de77b6a2571" xsi:nil="true"/>
    <PRA_Date_3 xmlns="9e20e4ad-bfb7-4b18-aeab-6de77b6a2571" xsi:nil="true"/>
    <PRA_Type xmlns="9e20e4ad-bfb7-4b18-aeab-6de77b6a2571">Doc</PRA_Type>
    <SFVersion xmlns="23d898b5-e271-4244-af54-867424985972" xsi:nil="true"/>
    <Target_Audience xmlns="9e20e4ad-bfb7-4b18-aeab-6de77b6a2571">Internal</Target_Audience>
    <PRA_Date_2 xmlns="9e20e4ad-bfb7-4b18-aeab-6de77b6a2571" xsi:nil="true"/>
    <Record_Type xmlns="9e20e4ad-bfb7-4b18-aeab-6de77b6a2571">Normal</Record_Type>
    <_dlc_DocId xmlns="9e20e4ad-bfb7-4b18-aeab-6de77b6a2571">OIAP-7-13786</_dlc_DocId>
    <_dlc_DocIdUrl xmlns="9e20e4ad-bfb7-4b18-aeab-6de77b6a2571">
      <Url>http://ourspace.gw.govt.nz/ws/oiapr/_layouts/15/DocIdRedir.aspx?ID=OIAP-7-13786</Url>
      <Description>OIAP-7-13786</Description>
    </_dlc_DocIdUrl>
    <SFFolderBreadcrumb xmlns="642ea364-72e3-4b29-83ee-046ba9c3241f">oiaprog&gt;2019-392 - FYI - (Brian Warburton)</SFFolderBreadcrumb>
    <SFFolderName xmlns="642ea364-72e3-4b29-83ee-046ba9c3241f">2019-392 - FYI - (Brian Warburton)</SFFolder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4AEB-EFD4-4C3E-B96C-8653AF66924B}">
  <ds:schemaRefs>
    <ds:schemaRef ds:uri="http://schemas.microsoft.com/sharepoint/events"/>
  </ds:schemaRefs>
</ds:datastoreItem>
</file>

<file path=customXml/itemProps2.xml><?xml version="1.0" encoding="utf-8"?>
<ds:datastoreItem xmlns:ds="http://schemas.openxmlformats.org/officeDocument/2006/customXml" ds:itemID="{AA824D22-39DB-4F07-8B15-5196A653D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5C58D-91BA-4F3F-8D8C-E8E0666DB2DD}">
  <ds:schemaRefs>
    <ds:schemaRef ds:uri="http://schemas.microsoft.com/office/2006/metadata/properties"/>
    <ds:schemaRef ds:uri="http://schemas.microsoft.com/office/infopath/2007/PartnerControls"/>
    <ds:schemaRef ds:uri="e21cbe00-2104-4159-b9b9-bd54555d1bf2"/>
    <ds:schemaRef ds:uri="9e20e4ad-bfb7-4b18-aeab-6de77b6a2571"/>
    <ds:schemaRef ds:uri="23d898b5-e271-4244-af54-867424985972"/>
    <ds:schemaRef ds:uri="ce72f94b-53e5-49f5-adb9-3c093685bfe9"/>
    <ds:schemaRef ds:uri="http://schemas.microsoft.com/sharepoint/v4"/>
    <ds:schemaRef ds:uri="7b1010b5-1c48-4991-839e-9c81fbd68225"/>
    <ds:schemaRef ds:uri="642ea364-72e3-4b29-83ee-046ba9c3241f"/>
  </ds:schemaRefs>
</ds:datastoreItem>
</file>

<file path=customXml/itemProps4.xml><?xml version="1.0" encoding="utf-8"?>
<ds:datastoreItem xmlns:ds="http://schemas.openxmlformats.org/officeDocument/2006/customXml" ds:itemID="{427D3ECE-E043-45D6-858D-E0F2483F057A}">
  <ds:schemaRefs>
    <ds:schemaRef ds:uri="http://schemas.microsoft.com/sharepoint/v3/contenttype/forms"/>
  </ds:schemaRefs>
</ds:datastoreItem>
</file>

<file path=customXml/itemProps5.xml><?xml version="1.0" encoding="utf-8"?>
<ds:datastoreItem xmlns:ds="http://schemas.openxmlformats.org/officeDocument/2006/customXml" ds:itemID="{A80D7BF1-8CAD-4B71-AFF6-FA20F8C5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Releasing%20information.dotm</Template>
  <TotalTime>103</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for information</dc:subject>
  <dc:creator>Jo Frances</dc:creator>
  <cp:keywords/>
  <dc:description/>
  <cp:lastModifiedBy>Sharon Hornal</cp:lastModifiedBy>
  <cp:revision>14</cp:revision>
  <cp:lastPrinted>2004-06-23T23:13:00Z</cp:lastPrinted>
  <dcterms:created xsi:type="dcterms:W3CDTF">2020-01-23T23:58:00Z</dcterms:created>
  <dcterms:modified xsi:type="dcterms:W3CDTF">2020-01-28T19:56:00Z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0x010100AAAAAAAAAAAAAAAAAAAAAAAAAAAAAA020003315987AAB38D46BBE9EB26B64B1930</vt:lpwstr>
  </property>
  <property fmtid="{D5CDD505-2E9C-101B-9397-08002B2CF9AE}" pid="5" name="_dlc_DocIdItemGuid">
    <vt:lpwstr>e0ba14f6-e003-402d-988f-38a224da93b6</vt:lpwstr>
  </property>
  <property fmtid="{D5CDD505-2E9C-101B-9397-08002B2CF9AE}" pid="6" name="Review by Democratic Services">
    <vt:bool>false</vt:bool>
  </property>
  <property fmtid="{D5CDD505-2E9C-101B-9397-08002B2CF9AE}" pid="7" name="InvestigationDocumentType">
    <vt:lpwstr/>
  </property>
  <property fmtid="{D5CDD505-2E9C-101B-9397-08002B2CF9AE}" pid="8" name="Approved by GM">
    <vt:bool>false</vt:bool>
  </property>
  <property fmtid="{D5CDD505-2E9C-101B-9397-08002B2CF9AE}" pid="9" name="Grouping">
    <vt:lpwstr>OIA Letter</vt:lpwstr>
  </property>
  <property fmtid="{D5CDD505-2E9C-101B-9397-08002B2CF9AE}" pid="10" name="Subgrouping">
    <vt:lpwstr/>
  </property>
  <property fmtid="{D5CDD505-2E9C-101B-9397-08002B2CF9AE}" pid="11" name="Approved by Manager">
    <vt:bool>false</vt:bool>
  </property>
</Properties>
</file>